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9354" w14:textId="21A6F6D6" w:rsidR="001237E4" w:rsidRPr="000D63FD" w:rsidRDefault="00BB6AAB" w:rsidP="00E109C6">
      <w:pPr>
        <w:jc w:val="center"/>
        <w:rPr>
          <w:b/>
        </w:rPr>
      </w:pPr>
      <w:r w:rsidRPr="000D63FD">
        <w:rPr>
          <w:b/>
        </w:rPr>
        <w:t>TECHNIN</w:t>
      </w:r>
      <w:r w:rsidR="00565162">
        <w:rPr>
          <w:b/>
        </w:rPr>
        <w:t>ĖS</w:t>
      </w:r>
      <w:r w:rsidRPr="000D63FD">
        <w:rPr>
          <w:b/>
        </w:rPr>
        <w:t xml:space="preserve"> SPECIFIKACIJ</w:t>
      </w:r>
      <w:r w:rsidR="00565162">
        <w:rPr>
          <w:b/>
        </w:rPr>
        <w:t>OS</w:t>
      </w:r>
      <w:r w:rsidR="00E109C6" w:rsidRPr="000D63FD">
        <w:rPr>
          <w:b/>
        </w:rPr>
        <w:t xml:space="preserve"> </w:t>
      </w:r>
      <w:r w:rsidR="00565162">
        <w:rPr>
          <w:b/>
        </w:rPr>
        <w:t xml:space="preserve">PARENGIMAS </w:t>
      </w:r>
      <w:r w:rsidR="00F51DC0" w:rsidRPr="000D63FD">
        <w:rPr>
          <w:b/>
        </w:rPr>
        <w:t>TAURALAUKIO DARŽELIUI (</w:t>
      </w:r>
      <w:r w:rsidR="00E109C6" w:rsidRPr="000D63FD">
        <w:rPr>
          <w:b/>
        </w:rPr>
        <w:t>KLAIPĖDOS G. 31, KLAIPĖDA</w:t>
      </w:r>
      <w:r w:rsidR="00F51DC0" w:rsidRPr="000D63FD">
        <w:rPr>
          <w:b/>
        </w:rPr>
        <w:t>)</w:t>
      </w:r>
      <w:r w:rsidR="00E109C6" w:rsidRPr="000D63FD">
        <w:rPr>
          <w:b/>
        </w:rPr>
        <w:t xml:space="preserve"> TECHNINĖ UŽDUOTIS</w:t>
      </w:r>
    </w:p>
    <w:p w14:paraId="4D03D64E" w14:textId="457C7B72" w:rsidR="00E109C6" w:rsidRPr="000D63FD" w:rsidRDefault="00E109C6" w:rsidP="00E109C6">
      <w:pPr>
        <w:jc w:val="center"/>
        <w:rPr>
          <w:b/>
        </w:rPr>
      </w:pPr>
    </w:p>
    <w:p w14:paraId="5398AFEF" w14:textId="7B41811C" w:rsidR="00712F05" w:rsidRPr="000D63FD" w:rsidRDefault="00712F05" w:rsidP="00E109C6">
      <w:pPr>
        <w:jc w:val="center"/>
        <w:rPr>
          <w:b/>
          <w:color w:val="000000" w:themeColor="text1"/>
        </w:rPr>
      </w:pPr>
      <w:r w:rsidRPr="000D63FD">
        <w:rPr>
          <w:b/>
          <w:color w:val="000000" w:themeColor="text1"/>
        </w:rPr>
        <w:t>I. PIRKIMO OBJEKTAS</w:t>
      </w:r>
    </w:p>
    <w:p w14:paraId="1B031320" w14:textId="6ED6C239" w:rsidR="00712F05" w:rsidRPr="000D63FD" w:rsidRDefault="0041476B" w:rsidP="00541E66">
      <w:pPr>
        <w:jc w:val="both"/>
        <w:rPr>
          <w:color w:val="000000" w:themeColor="text1"/>
        </w:rPr>
      </w:pPr>
      <w:r w:rsidRPr="000D63FD">
        <w:rPr>
          <w:color w:val="000000" w:themeColor="text1"/>
        </w:rPr>
        <w:t xml:space="preserve">             </w:t>
      </w:r>
      <w:r w:rsidR="00712F05" w:rsidRPr="000D63FD">
        <w:rPr>
          <w:color w:val="000000" w:themeColor="text1"/>
        </w:rPr>
        <w:t xml:space="preserve">1.1. Pirkimo objektas – </w:t>
      </w:r>
      <w:r w:rsidR="00AF08A0" w:rsidRPr="000D63FD">
        <w:rPr>
          <w:color w:val="000000" w:themeColor="text1"/>
        </w:rPr>
        <w:t xml:space="preserve">Klaipėdos </w:t>
      </w:r>
      <w:r w:rsidR="00712F05" w:rsidRPr="000D63FD">
        <w:rPr>
          <w:color w:val="000000" w:themeColor="text1"/>
        </w:rPr>
        <w:t>Tauralaukio darželio (Klaipėdos g. 31, Klaipėda) (toliau – Darželis) technin</w:t>
      </w:r>
      <w:r w:rsidR="00896E37">
        <w:rPr>
          <w:color w:val="000000" w:themeColor="text1"/>
        </w:rPr>
        <w:t>ės</w:t>
      </w:r>
      <w:r w:rsidR="00712F05" w:rsidRPr="000D63FD">
        <w:rPr>
          <w:color w:val="000000" w:themeColor="text1"/>
        </w:rPr>
        <w:t xml:space="preserve"> specifikacij</w:t>
      </w:r>
      <w:r w:rsidR="00896E37">
        <w:rPr>
          <w:color w:val="000000" w:themeColor="text1"/>
        </w:rPr>
        <w:t>os</w:t>
      </w:r>
      <w:r w:rsidR="009568C8">
        <w:rPr>
          <w:color w:val="000000" w:themeColor="text1"/>
        </w:rPr>
        <w:t xml:space="preserve"> </w:t>
      </w:r>
      <w:r w:rsidR="009568C8" w:rsidRPr="001051F7">
        <w:rPr>
          <w:color w:val="000000" w:themeColor="text1"/>
        </w:rPr>
        <w:t>ir baldų projekto</w:t>
      </w:r>
      <w:r w:rsidR="00712F05" w:rsidRPr="001051F7">
        <w:rPr>
          <w:color w:val="000000" w:themeColor="text1"/>
        </w:rPr>
        <w:t xml:space="preserve"> </w:t>
      </w:r>
      <w:r w:rsidR="00712F05" w:rsidRPr="000D63FD">
        <w:rPr>
          <w:color w:val="000000" w:themeColor="text1"/>
        </w:rPr>
        <w:t>parengimas baldams</w:t>
      </w:r>
      <w:r w:rsidR="001B5BE9" w:rsidRPr="000D63FD">
        <w:rPr>
          <w:color w:val="000000" w:themeColor="text1"/>
        </w:rPr>
        <w:t xml:space="preserve"> (toliau – Paslaugos)</w:t>
      </w:r>
      <w:r w:rsidR="00712F05" w:rsidRPr="000D63FD">
        <w:rPr>
          <w:color w:val="000000" w:themeColor="text1"/>
        </w:rPr>
        <w:t>.</w:t>
      </w:r>
    </w:p>
    <w:p w14:paraId="4E89869F" w14:textId="0A37D9C4" w:rsidR="001B5BE9" w:rsidRPr="000D63FD" w:rsidRDefault="0041476B" w:rsidP="00C1523F">
      <w:pPr>
        <w:jc w:val="both"/>
        <w:rPr>
          <w:color w:val="000000" w:themeColor="text1"/>
        </w:rPr>
      </w:pPr>
      <w:r w:rsidRPr="000D63FD">
        <w:rPr>
          <w:color w:val="000000" w:themeColor="text1"/>
        </w:rPr>
        <w:t xml:space="preserve">             </w:t>
      </w:r>
      <w:r w:rsidR="00712F05" w:rsidRPr="000D63FD">
        <w:rPr>
          <w:color w:val="000000" w:themeColor="text1"/>
        </w:rPr>
        <w:t xml:space="preserve">1.2. Paslaugos perkamos rekonstruojamo Darželio grupėms </w:t>
      </w:r>
      <w:r w:rsidR="001B5BE9" w:rsidRPr="000D63FD">
        <w:rPr>
          <w:color w:val="000000" w:themeColor="text1"/>
        </w:rPr>
        <w:t>–</w:t>
      </w:r>
      <w:r w:rsidR="00712F05" w:rsidRPr="000D63FD">
        <w:rPr>
          <w:color w:val="000000" w:themeColor="text1"/>
        </w:rPr>
        <w:t xml:space="preserve"> </w:t>
      </w:r>
      <w:r w:rsidR="00F51DC0" w:rsidRPr="000D63FD">
        <w:rPr>
          <w:color w:val="000000" w:themeColor="text1"/>
        </w:rPr>
        <w:t xml:space="preserve">priėmimo zonos, </w:t>
      </w:r>
      <w:r w:rsidR="001B5BE9" w:rsidRPr="000D63FD">
        <w:rPr>
          <w:color w:val="000000" w:themeColor="text1"/>
        </w:rPr>
        <w:t>bendrosioms erdvė</w:t>
      </w:r>
      <w:r w:rsidR="009A2BE1" w:rsidRPr="000D63FD">
        <w:rPr>
          <w:color w:val="000000" w:themeColor="text1"/>
        </w:rPr>
        <w:t>m</w:t>
      </w:r>
      <w:r w:rsidR="001B5BE9" w:rsidRPr="000D63FD">
        <w:rPr>
          <w:color w:val="000000" w:themeColor="text1"/>
        </w:rPr>
        <w:t xml:space="preserve">s, </w:t>
      </w:r>
      <w:r w:rsidR="0065732B">
        <w:rPr>
          <w:color w:val="000000" w:themeColor="text1"/>
        </w:rPr>
        <w:t xml:space="preserve">grupės baldų, </w:t>
      </w:r>
      <w:r w:rsidR="00F51DC0" w:rsidRPr="000D63FD">
        <w:rPr>
          <w:color w:val="000000" w:themeColor="text1"/>
        </w:rPr>
        <w:t xml:space="preserve">muzikos salės, miegamojo </w:t>
      </w:r>
      <w:r w:rsidR="001B5BE9" w:rsidRPr="000D63FD">
        <w:rPr>
          <w:color w:val="000000" w:themeColor="text1"/>
        </w:rPr>
        <w:t>patalpoms.</w:t>
      </w:r>
    </w:p>
    <w:p w14:paraId="6D350EB8" w14:textId="77777777" w:rsidR="00C1523F" w:rsidRDefault="00C1523F" w:rsidP="00A028D1">
      <w:pPr>
        <w:jc w:val="center"/>
        <w:rPr>
          <w:b/>
          <w:color w:val="000000" w:themeColor="text1"/>
        </w:rPr>
      </w:pPr>
    </w:p>
    <w:p w14:paraId="1B1EC7CE" w14:textId="32F7F314" w:rsidR="00A028D1" w:rsidRPr="000D63FD" w:rsidRDefault="001B5BE9" w:rsidP="00A028D1">
      <w:pPr>
        <w:jc w:val="center"/>
        <w:rPr>
          <w:b/>
          <w:color w:val="000000" w:themeColor="text1"/>
        </w:rPr>
      </w:pPr>
      <w:r w:rsidRPr="000D63FD">
        <w:rPr>
          <w:b/>
          <w:color w:val="000000" w:themeColor="text1"/>
        </w:rPr>
        <w:t>II. BENDRIEJI REIKALAVIMAI</w:t>
      </w:r>
    </w:p>
    <w:p w14:paraId="2A6D6DC2" w14:textId="01CD314D" w:rsidR="00E80C69" w:rsidRPr="000D63FD" w:rsidRDefault="00A028D1" w:rsidP="00691C47">
      <w:pPr>
        <w:spacing w:after="0"/>
        <w:jc w:val="both"/>
        <w:rPr>
          <w:b/>
          <w:color w:val="000000" w:themeColor="text1"/>
        </w:rPr>
      </w:pPr>
      <w:r w:rsidRPr="000D63FD">
        <w:rPr>
          <w:b/>
          <w:color w:val="000000" w:themeColor="text1"/>
        </w:rPr>
        <w:t xml:space="preserve">             </w:t>
      </w:r>
      <w:r w:rsidR="00B94C99" w:rsidRPr="000D63FD">
        <w:rPr>
          <w:szCs w:val="24"/>
        </w:rPr>
        <w:t>2.1.</w:t>
      </w:r>
      <w:r w:rsidR="00E80C69" w:rsidRPr="000D63FD">
        <w:rPr>
          <w:szCs w:val="24"/>
        </w:rPr>
        <w:t xml:space="preserve"> Siekiant užtikrinti Lietuvos respublikos viešųjų pirkimų įstatymo (VPĮ) 17 straipsnio nuostatas, parinkti baldai, parengtas baldų projektas ir techninė specifikacij</w:t>
      </w:r>
      <w:r w:rsidR="00896E37">
        <w:rPr>
          <w:szCs w:val="24"/>
        </w:rPr>
        <w:t>a</w:t>
      </w:r>
      <w:r w:rsidR="00E80C69" w:rsidRPr="000D63FD">
        <w:rPr>
          <w:szCs w:val="24"/>
        </w:rPr>
        <w:t xml:space="preserve"> turi užtikrinti konkurenciją ir nediskriminuoti tiekėjų (prekių tiekėjų, paslaugų teikėjų). Negali būti nurodytas konkretus baldų modelis,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Sprendiniai negali būti pritaikyti konkrečiam baldų ir furnitūros gamintojui. </w:t>
      </w:r>
    </w:p>
    <w:p w14:paraId="6F43A677" w14:textId="77777777" w:rsidR="00080C8C" w:rsidRPr="00080C8C" w:rsidRDefault="00080C8C" w:rsidP="00691C47">
      <w:pPr>
        <w:pStyle w:val="Sraopastraipa"/>
        <w:numPr>
          <w:ilvl w:val="0"/>
          <w:numId w:val="9"/>
        </w:numPr>
        <w:tabs>
          <w:tab w:val="left" w:pos="450"/>
          <w:tab w:val="left" w:pos="567"/>
          <w:tab w:val="left" w:pos="851"/>
        </w:tabs>
        <w:spacing w:after="0" w:line="240" w:lineRule="auto"/>
        <w:jc w:val="both"/>
        <w:rPr>
          <w:vanish/>
          <w:szCs w:val="24"/>
        </w:rPr>
      </w:pPr>
    </w:p>
    <w:p w14:paraId="2DCB8B67" w14:textId="77777777" w:rsidR="00080C8C" w:rsidRPr="00080C8C" w:rsidRDefault="00080C8C" w:rsidP="00691C47">
      <w:pPr>
        <w:pStyle w:val="Sraopastraipa"/>
        <w:numPr>
          <w:ilvl w:val="1"/>
          <w:numId w:val="9"/>
        </w:numPr>
        <w:tabs>
          <w:tab w:val="left" w:pos="450"/>
          <w:tab w:val="left" w:pos="567"/>
          <w:tab w:val="left" w:pos="851"/>
        </w:tabs>
        <w:spacing w:after="0" w:line="240" w:lineRule="auto"/>
        <w:jc w:val="both"/>
        <w:rPr>
          <w:vanish/>
          <w:szCs w:val="24"/>
        </w:rPr>
      </w:pPr>
    </w:p>
    <w:p w14:paraId="43187309" w14:textId="37E8FF49" w:rsidR="00E80C69" w:rsidRPr="000D63FD" w:rsidRDefault="00E80C69" w:rsidP="00691C47">
      <w:pPr>
        <w:pStyle w:val="Sraopastraipa"/>
        <w:numPr>
          <w:ilvl w:val="1"/>
          <w:numId w:val="9"/>
        </w:numPr>
        <w:tabs>
          <w:tab w:val="left" w:pos="450"/>
          <w:tab w:val="left" w:pos="567"/>
          <w:tab w:val="left" w:pos="851"/>
        </w:tabs>
        <w:spacing w:after="0" w:line="240" w:lineRule="auto"/>
        <w:ind w:left="0" w:firstLine="851"/>
        <w:jc w:val="both"/>
        <w:rPr>
          <w:szCs w:val="24"/>
        </w:rPr>
      </w:pPr>
      <w:r w:rsidRPr="000D63FD">
        <w:rPr>
          <w:szCs w:val="24"/>
        </w:rPr>
        <w:t>Visos pateikiamos baldų specifikacijos turi atitikti viešiesiems pirkimams keliamus reikalavimus.</w:t>
      </w:r>
    </w:p>
    <w:p w14:paraId="1C01E5A8" w14:textId="71674EC1" w:rsidR="00E80C69" w:rsidRPr="000D63FD" w:rsidRDefault="00E80C69" w:rsidP="00541E66">
      <w:pPr>
        <w:pStyle w:val="Sraopastraipa"/>
        <w:numPr>
          <w:ilvl w:val="1"/>
          <w:numId w:val="9"/>
        </w:numPr>
        <w:tabs>
          <w:tab w:val="left" w:pos="450"/>
          <w:tab w:val="left" w:pos="567"/>
          <w:tab w:val="left" w:pos="851"/>
        </w:tabs>
        <w:spacing w:after="0" w:line="240" w:lineRule="auto"/>
        <w:ind w:left="0" w:firstLine="851"/>
        <w:jc w:val="both"/>
        <w:rPr>
          <w:szCs w:val="24"/>
        </w:rPr>
      </w:pPr>
      <w:r w:rsidRPr="000D63FD">
        <w:rPr>
          <w:szCs w:val="24"/>
        </w:rPr>
        <w:t xml:space="preserve">Visi baldų </w:t>
      </w:r>
      <w:r w:rsidR="00B1360B">
        <w:rPr>
          <w:szCs w:val="24"/>
        </w:rPr>
        <w:t xml:space="preserve">išdėstymai </w:t>
      </w:r>
      <w:r w:rsidRPr="000D63FD">
        <w:rPr>
          <w:szCs w:val="24"/>
        </w:rPr>
        <w:t>patalpose ir baldų gamybos brėžiniai, jei projektuojami, turi būti pateikiami tinkamame mastelyje ir lengvai skaitomi.</w:t>
      </w:r>
    </w:p>
    <w:p w14:paraId="0FD41927" w14:textId="1BD3CC02" w:rsidR="00E80C69" w:rsidRPr="000D63FD" w:rsidRDefault="00E80C69" w:rsidP="00541E66">
      <w:pPr>
        <w:pStyle w:val="Sraopastraipa"/>
        <w:numPr>
          <w:ilvl w:val="1"/>
          <w:numId w:val="9"/>
        </w:numPr>
        <w:tabs>
          <w:tab w:val="left" w:pos="450"/>
          <w:tab w:val="left" w:pos="567"/>
          <w:tab w:val="left" w:pos="851"/>
        </w:tabs>
        <w:spacing w:after="0" w:line="240" w:lineRule="auto"/>
        <w:ind w:left="0" w:firstLine="851"/>
        <w:jc w:val="both"/>
        <w:rPr>
          <w:szCs w:val="24"/>
        </w:rPr>
      </w:pPr>
      <w:r w:rsidRPr="000D63FD">
        <w:rPr>
          <w:szCs w:val="24"/>
        </w:rPr>
        <w:t xml:space="preserve">Baldų dizainas turi harmoningai derėti su statomo pastato architektūrine idėja, formomis, esamais spalviniais ir erdviniais interjero sprendimais ir </w:t>
      </w:r>
      <w:r w:rsidR="009568C8">
        <w:rPr>
          <w:szCs w:val="24"/>
        </w:rPr>
        <w:t xml:space="preserve">darželyje </w:t>
      </w:r>
      <w:r w:rsidRPr="000D63FD">
        <w:rPr>
          <w:szCs w:val="24"/>
        </w:rPr>
        <w:t>įgyvendinama ekologijos ir aplinkos technologijų samprata</w:t>
      </w:r>
      <w:r w:rsidR="00B1360B">
        <w:rPr>
          <w:szCs w:val="24"/>
        </w:rPr>
        <w:t>. Baldai turi atitikti viso pastato interjero dizaino koncepciją, interjero elementų stilistiką, spalvinę gamą.</w:t>
      </w:r>
    </w:p>
    <w:p w14:paraId="56D5ACB5" w14:textId="068C4450" w:rsidR="00E80C69" w:rsidRPr="000D63FD" w:rsidRDefault="00E80C69" w:rsidP="00541E66">
      <w:pPr>
        <w:pStyle w:val="Sraopastraipa"/>
        <w:numPr>
          <w:ilvl w:val="1"/>
          <w:numId w:val="9"/>
        </w:numPr>
        <w:tabs>
          <w:tab w:val="left" w:pos="450"/>
          <w:tab w:val="left" w:pos="567"/>
          <w:tab w:val="left" w:pos="851"/>
        </w:tabs>
        <w:spacing w:after="0" w:line="240" w:lineRule="auto"/>
        <w:ind w:left="0" w:firstLine="851"/>
        <w:jc w:val="both"/>
      </w:pPr>
      <w:r w:rsidRPr="000D63FD">
        <w:rPr>
          <w:szCs w:val="24"/>
        </w:rPr>
        <w:t>Projektiniai sprendiniai privalo atitikt</w:t>
      </w:r>
      <w:r w:rsidR="00692B1A" w:rsidRPr="000D63FD">
        <w:rPr>
          <w:szCs w:val="24"/>
        </w:rPr>
        <w:t>i Lie</w:t>
      </w:r>
      <w:r w:rsidR="00B23506" w:rsidRPr="000D63FD">
        <w:rPr>
          <w:szCs w:val="24"/>
        </w:rPr>
        <w:t>tuvos higienos normos HN 75:2010</w:t>
      </w:r>
      <w:r w:rsidRPr="000D63FD">
        <w:rPr>
          <w:szCs w:val="24"/>
        </w:rPr>
        <w:t xml:space="preserve"> „</w:t>
      </w:r>
      <w:r w:rsidR="00B23506" w:rsidRPr="000D63FD">
        <w:rPr>
          <w:szCs w:val="24"/>
        </w:rPr>
        <w:t>Įstaiga</w:t>
      </w:r>
      <w:r w:rsidRPr="000D63FD">
        <w:rPr>
          <w:szCs w:val="24"/>
        </w:rPr>
        <w:t xml:space="preserve">, vykdanti </w:t>
      </w:r>
      <w:r w:rsidR="00B23506" w:rsidRPr="000D63FD">
        <w:rPr>
          <w:szCs w:val="24"/>
        </w:rPr>
        <w:t>ikimokyklinio ir (ar</w:t>
      </w:r>
      <w:r w:rsidR="00B23506" w:rsidRPr="00C7223D">
        <w:rPr>
          <w:szCs w:val="24"/>
        </w:rPr>
        <w:t>) priešmokyklinio ugdymo program</w:t>
      </w:r>
      <w:r w:rsidR="009E2DDD" w:rsidRPr="00C7223D">
        <w:rPr>
          <w:szCs w:val="24"/>
        </w:rPr>
        <w:t>ą</w:t>
      </w:r>
      <w:r w:rsidR="00B23506" w:rsidRPr="00C7223D">
        <w:rPr>
          <w:szCs w:val="24"/>
        </w:rPr>
        <w:t>. Bendrieji sveikatos saugos reikalavimai</w:t>
      </w:r>
      <w:r w:rsidRPr="000D63FD">
        <w:rPr>
          <w:szCs w:val="24"/>
        </w:rPr>
        <w:t xml:space="preserve">“, patvirtintos </w:t>
      </w:r>
      <w:r w:rsidRPr="000D63FD">
        <w:t xml:space="preserve">Lietuvos Respublikos </w:t>
      </w:r>
      <w:r w:rsidR="00B23506" w:rsidRPr="000D63FD">
        <w:t>sveikatos apsaugos ministro 2010</w:t>
      </w:r>
      <w:r w:rsidRPr="000D63FD">
        <w:t xml:space="preserve"> m. </w:t>
      </w:r>
      <w:r w:rsidR="00B23506" w:rsidRPr="000D63FD">
        <w:t>balandžio 22 d. įsakymu Nr. V-313</w:t>
      </w:r>
      <w:r w:rsidRPr="000D63FD">
        <w:t>, reikalavimus.</w:t>
      </w:r>
    </w:p>
    <w:p w14:paraId="10B6D815" w14:textId="3DDF395D" w:rsidR="0039603C" w:rsidRPr="000D63FD" w:rsidRDefault="00E80C69" w:rsidP="00541E66">
      <w:pPr>
        <w:pStyle w:val="Sraopastraipa"/>
        <w:numPr>
          <w:ilvl w:val="1"/>
          <w:numId w:val="9"/>
        </w:numPr>
        <w:tabs>
          <w:tab w:val="left" w:pos="450"/>
          <w:tab w:val="left" w:pos="567"/>
          <w:tab w:val="left" w:pos="851"/>
        </w:tabs>
        <w:spacing w:after="0" w:line="240" w:lineRule="auto"/>
        <w:ind w:left="0" w:firstLine="851"/>
        <w:jc w:val="both"/>
        <w:rPr>
          <w:color w:val="000000" w:themeColor="text1"/>
          <w:szCs w:val="24"/>
        </w:rPr>
      </w:pPr>
      <w:r w:rsidRPr="000D63FD">
        <w:rPr>
          <w:color w:val="000000" w:themeColor="text1"/>
          <w:szCs w:val="24"/>
        </w:rPr>
        <w:t>Paslaugų teikėjas turės</w:t>
      </w:r>
      <w:r w:rsidR="00896E37">
        <w:rPr>
          <w:color w:val="000000" w:themeColor="text1"/>
          <w:szCs w:val="24"/>
        </w:rPr>
        <w:t xml:space="preserve"> padėti</w:t>
      </w:r>
      <w:r w:rsidRPr="000D63FD">
        <w:rPr>
          <w:color w:val="000000" w:themeColor="text1"/>
          <w:szCs w:val="24"/>
        </w:rPr>
        <w:t xml:space="preserve"> atsakyti į tiekėjų</w:t>
      </w:r>
      <w:r w:rsidR="00541E66" w:rsidRPr="000D63FD">
        <w:rPr>
          <w:color w:val="000000" w:themeColor="text1"/>
          <w:szCs w:val="24"/>
        </w:rPr>
        <w:t xml:space="preserve"> užduotus</w:t>
      </w:r>
      <w:r w:rsidRPr="000D63FD">
        <w:rPr>
          <w:color w:val="000000" w:themeColor="text1"/>
          <w:szCs w:val="24"/>
        </w:rPr>
        <w:t xml:space="preserve"> klausimus paskelbtame </w:t>
      </w:r>
      <w:r w:rsidR="00896E37">
        <w:rPr>
          <w:color w:val="000000" w:themeColor="text1"/>
          <w:szCs w:val="24"/>
        </w:rPr>
        <w:t xml:space="preserve">baldų </w:t>
      </w:r>
      <w:r w:rsidRPr="000D63FD">
        <w:rPr>
          <w:color w:val="000000" w:themeColor="text1"/>
          <w:szCs w:val="24"/>
        </w:rPr>
        <w:t xml:space="preserve">viešajame pirkime ir, esant poreikiui, turės būti teikiamos konsultacijos </w:t>
      </w:r>
      <w:r w:rsidR="00B1360B">
        <w:rPr>
          <w:color w:val="000000" w:themeColor="text1"/>
          <w:szCs w:val="24"/>
        </w:rPr>
        <w:t xml:space="preserve">baldus gaminančiam </w:t>
      </w:r>
      <w:r w:rsidRPr="000D63FD">
        <w:rPr>
          <w:color w:val="000000" w:themeColor="text1"/>
          <w:szCs w:val="24"/>
        </w:rPr>
        <w:t xml:space="preserve">tiekėjui. Esant neatitikimams, </w:t>
      </w:r>
      <w:r w:rsidR="00B1360B">
        <w:rPr>
          <w:color w:val="000000" w:themeColor="text1"/>
          <w:szCs w:val="24"/>
        </w:rPr>
        <w:t>technin</w:t>
      </w:r>
      <w:r w:rsidR="00326EDA">
        <w:rPr>
          <w:color w:val="000000" w:themeColor="text1"/>
          <w:szCs w:val="24"/>
        </w:rPr>
        <w:t>ė</w:t>
      </w:r>
      <w:r w:rsidR="00B1360B">
        <w:rPr>
          <w:color w:val="000000" w:themeColor="text1"/>
          <w:szCs w:val="24"/>
        </w:rPr>
        <w:t xml:space="preserve"> specifikacij</w:t>
      </w:r>
      <w:r w:rsidR="00326EDA">
        <w:rPr>
          <w:color w:val="000000" w:themeColor="text1"/>
          <w:szCs w:val="24"/>
        </w:rPr>
        <w:t>a</w:t>
      </w:r>
      <w:r w:rsidR="00B1360B">
        <w:rPr>
          <w:color w:val="000000" w:themeColor="text1"/>
          <w:szCs w:val="24"/>
        </w:rPr>
        <w:t xml:space="preserve"> / baldų projekto </w:t>
      </w:r>
      <w:r w:rsidRPr="000D63FD">
        <w:rPr>
          <w:color w:val="000000" w:themeColor="text1"/>
          <w:szCs w:val="24"/>
        </w:rPr>
        <w:t>sprendimai turės būti koreguojami.</w:t>
      </w:r>
    </w:p>
    <w:p w14:paraId="4BF0A914" w14:textId="5AE75ADA" w:rsidR="00E80C69" w:rsidRPr="00C7223D" w:rsidRDefault="00E75074" w:rsidP="00C7223D">
      <w:pPr>
        <w:spacing w:after="0" w:line="240" w:lineRule="auto"/>
        <w:ind w:firstLine="851"/>
        <w:jc w:val="both"/>
        <w:rPr>
          <w:b/>
          <w:bCs/>
          <w:color w:val="000000" w:themeColor="text1"/>
          <w:szCs w:val="24"/>
        </w:rPr>
      </w:pPr>
      <w:r w:rsidRPr="000D63FD">
        <w:rPr>
          <w:color w:val="000000" w:themeColor="text1"/>
          <w:szCs w:val="24"/>
        </w:rPr>
        <w:t>3.</w:t>
      </w:r>
      <w:r w:rsidR="00E80C69" w:rsidRPr="00C7223D">
        <w:rPr>
          <w:b/>
          <w:bCs/>
          <w:color w:val="000000" w:themeColor="text1"/>
          <w:szCs w:val="24"/>
        </w:rPr>
        <w:t xml:space="preserve"> Tiekėjas rengdamas baldų specifikacij</w:t>
      </w:r>
      <w:r w:rsidR="00326EDA">
        <w:rPr>
          <w:b/>
          <w:bCs/>
          <w:color w:val="000000" w:themeColor="text1"/>
          <w:szCs w:val="24"/>
        </w:rPr>
        <w:t>ą</w:t>
      </w:r>
      <w:r w:rsidR="00E80C69" w:rsidRPr="00C7223D">
        <w:rPr>
          <w:b/>
          <w:bCs/>
          <w:color w:val="000000" w:themeColor="text1"/>
          <w:szCs w:val="24"/>
        </w:rPr>
        <w:t xml:space="preserve"> turi:</w:t>
      </w:r>
    </w:p>
    <w:p w14:paraId="5813A319" w14:textId="3874C3BE" w:rsidR="0039603C" w:rsidRPr="000D63FD" w:rsidRDefault="00C20D7B" w:rsidP="00C7223D">
      <w:pPr>
        <w:spacing w:after="0" w:line="240" w:lineRule="auto"/>
        <w:ind w:firstLine="851"/>
        <w:jc w:val="both"/>
        <w:rPr>
          <w:color w:val="000000" w:themeColor="text1"/>
          <w:szCs w:val="24"/>
        </w:rPr>
      </w:pPr>
      <w:r w:rsidRPr="000D63FD">
        <w:rPr>
          <w:color w:val="000000" w:themeColor="text1"/>
          <w:szCs w:val="24"/>
        </w:rPr>
        <w:t>3.</w:t>
      </w:r>
      <w:r w:rsidR="0039603C" w:rsidRPr="000D63FD">
        <w:rPr>
          <w:color w:val="000000" w:themeColor="text1"/>
          <w:szCs w:val="24"/>
        </w:rPr>
        <w:t>1.</w:t>
      </w:r>
      <w:r w:rsidRPr="000D63FD">
        <w:rPr>
          <w:color w:val="000000" w:themeColor="text1"/>
          <w:szCs w:val="24"/>
        </w:rPr>
        <w:t xml:space="preserve"> </w:t>
      </w:r>
      <w:r w:rsidR="00A75461" w:rsidRPr="000D63FD">
        <w:rPr>
          <w:color w:val="000000" w:themeColor="text1"/>
          <w:szCs w:val="24"/>
        </w:rPr>
        <w:t>P</w:t>
      </w:r>
      <w:r w:rsidR="005B65F0" w:rsidRPr="000D63FD">
        <w:rPr>
          <w:color w:val="000000" w:themeColor="text1"/>
          <w:szCs w:val="24"/>
        </w:rPr>
        <w:t xml:space="preserve">arengti </w:t>
      </w:r>
      <w:r w:rsidR="007D394F">
        <w:rPr>
          <w:color w:val="000000" w:themeColor="text1"/>
          <w:szCs w:val="24"/>
        </w:rPr>
        <w:t>technin</w:t>
      </w:r>
      <w:r w:rsidR="00D6428F">
        <w:rPr>
          <w:color w:val="000000" w:themeColor="text1"/>
          <w:szCs w:val="24"/>
        </w:rPr>
        <w:t>ę</w:t>
      </w:r>
      <w:r w:rsidR="005B65F0" w:rsidRPr="000D63FD">
        <w:rPr>
          <w:color w:val="000000" w:themeColor="text1"/>
          <w:szCs w:val="24"/>
        </w:rPr>
        <w:t xml:space="preserve"> specifikaci</w:t>
      </w:r>
      <w:r w:rsidR="007D394F">
        <w:rPr>
          <w:color w:val="000000" w:themeColor="text1"/>
          <w:szCs w:val="24"/>
        </w:rPr>
        <w:t>j</w:t>
      </w:r>
      <w:r w:rsidR="00D6428F">
        <w:rPr>
          <w:color w:val="000000" w:themeColor="text1"/>
          <w:szCs w:val="24"/>
        </w:rPr>
        <w:t>ą</w:t>
      </w:r>
      <w:r w:rsidR="00367F32" w:rsidRPr="000D63FD">
        <w:rPr>
          <w:color w:val="000000" w:themeColor="text1"/>
          <w:szCs w:val="24"/>
        </w:rPr>
        <w:t xml:space="preserve"> pagal pridedamą I ir II</w:t>
      </w:r>
      <w:r w:rsidR="00E17804" w:rsidRPr="000D63FD">
        <w:rPr>
          <w:color w:val="000000" w:themeColor="text1"/>
          <w:szCs w:val="24"/>
        </w:rPr>
        <w:t xml:space="preserve"> </w:t>
      </w:r>
      <w:r w:rsidR="00367F32" w:rsidRPr="000D63FD">
        <w:rPr>
          <w:color w:val="000000" w:themeColor="text1"/>
          <w:szCs w:val="24"/>
        </w:rPr>
        <w:t>aukšto baldų išdės</w:t>
      </w:r>
      <w:r w:rsidR="00367F32" w:rsidRPr="000D63FD">
        <w:rPr>
          <w:szCs w:val="24"/>
        </w:rPr>
        <w:t>tymo planą, baldų žiniaraštį</w:t>
      </w:r>
      <w:r w:rsidR="004B2493" w:rsidRPr="000D63FD">
        <w:rPr>
          <w:color w:val="000000" w:themeColor="text1"/>
          <w:szCs w:val="24"/>
        </w:rPr>
        <w:t>;</w:t>
      </w:r>
    </w:p>
    <w:p w14:paraId="741E20C5" w14:textId="58B48F92" w:rsidR="004B2493" w:rsidRPr="00C7223D" w:rsidRDefault="004B2493" w:rsidP="00C7223D">
      <w:pPr>
        <w:spacing w:after="0" w:line="240" w:lineRule="auto"/>
        <w:ind w:firstLine="851"/>
        <w:jc w:val="both"/>
        <w:rPr>
          <w:color w:val="000000" w:themeColor="text1"/>
          <w:szCs w:val="24"/>
        </w:rPr>
      </w:pPr>
      <w:r w:rsidRPr="000D63FD">
        <w:rPr>
          <w:color w:val="000000" w:themeColor="text1"/>
          <w:szCs w:val="24"/>
        </w:rPr>
        <w:t>3.2. Tiekėjas, rengdamas technin</w:t>
      </w:r>
      <w:r w:rsidR="00D6428F">
        <w:rPr>
          <w:color w:val="000000" w:themeColor="text1"/>
          <w:szCs w:val="24"/>
        </w:rPr>
        <w:t>ę</w:t>
      </w:r>
      <w:r w:rsidRPr="000D63FD">
        <w:rPr>
          <w:color w:val="000000" w:themeColor="text1"/>
          <w:szCs w:val="24"/>
        </w:rPr>
        <w:t xml:space="preserve"> specifikacij</w:t>
      </w:r>
      <w:r w:rsidR="00D6428F">
        <w:rPr>
          <w:color w:val="000000" w:themeColor="text1"/>
          <w:szCs w:val="24"/>
        </w:rPr>
        <w:t>ą</w:t>
      </w:r>
      <w:r w:rsidRPr="000D63FD">
        <w:rPr>
          <w:color w:val="000000" w:themeColor="text1"/>
          <w:szCs w:val="24"/>
        </w:rPr>
        <w:t>, konsultuojasi su atsakingu asmeniu</w:t>
      </w:r>
      <w:r w:rsidRPr="00C7223D">
        <w:rPr>
          <w:color w:val="000000" w:themeColor="text1"/>
          <w:szCs w:val="24"/>
        </w:rPr>
        <w:t>: Klaip</w:t>
      </w:r>
      <w:r w:rsidRPr="000D63FD">
        <w:rPr>
          <w:color w:val="000000" w:themeColor="text1"/>
          <w:szCs w:val="24"/>
        </w:rPr>
        <w:t xml:space="preserve">ėdos Tauralaukio progimnazijos direktore Rima </w:t>
      </w:r>
      <w:proofErr w:type="spellStart"/>
      <w:r w:rsidRPr="000D63FD">
        <w:rPr>
          <w:color w:val="000000" w:themeColor="text1"/>
          <w:szCs w:val="24"/>
        </w:rPr>
        <w:t>Narkiene</w:t>
      </w:r>
      <w:proofErr w:type="spellEnd"/>
      <w:r w:rsidRPr="000D63FD">
        <w:rPr>
          <w:color w:val="000000" w:themeColor="text1"/>
          <w:szCs w:val="24"/>
        </w:rPr>
        <w:t>. el. paštu</w:t>
      </w:r>
      <w:r w:rsidRPr="00C7223D">
        <w:rPr>
          <w:color w:val="000000" w:themeColor="text1"/>
          <w:szCs w:val="24"/>
        </w:rPr>
        <w:t xml:space="preserve">: rima.narkiene@tauralaukiomokykla.lt </w:t>
      </w:r>
    </w:p>
    <w:p w14:paraId="06A94A74" w14:textId="786F0DCF" w:rsidR="00B80CD6" w:rsidRPr="000D63FD" w:rsidRDefault="00B80CD6" w:rsidP="00C7223D">
      <w:pPr>
        <w:spacing w:after="0" w:line="240" w:lineRule="auto"/>
        <w:ind w:firstLine="851"/>
        <w:jc w:val="both"/>
        <w:rPr>
          <w:szCs w:val="24"/>
        </w:rPr>
      </w:pPr>
      <w:r w:rsidRPr="000D63FD">
        <w:rPr>
          <w:szCs w:val="24"/>
        </w:rPr>
        <w:t xml:space="preserve">3.3. </w:t>
      </w:r>
      <w:r w:rsidR="00D50F89">
        <w:rPr>
          <w:szCs w:val="24"/>
        </w:rPr>
        <w:t xml:space="preserve">techninėje specifikacijoje numatyti, kad tiekėjas, kuris gamins baldus pagal techninę specifikaciją, </w:t>
      </w:r>
      <w:r w:rsidR="00D50F89">
        <w:rPr>
          <w:rFonts w:eastAsia="Times New Roman" w:cs="Times New Roman"/>
          <w:szCs w:val="24"/>
          <w:lang w:eastAsia="zh-CN"/>
        </w:rPr>
        <w:t xml:space="preserve">baldų matmenis galės </w:t>
      </w:r>
      <w:r w:rsidRPr="000D63FD">
        <w:rPr>
          <w:rFonts w:eastAsia="Times New Roman" w:cs="Tahoma"/>
          <w:szCs w:val="24"/>
          <w:lang w:eastAsia="zh-CN"/>
        </w:rPr>
        <w:t>deri</w:t>
      </w:r>
      <w:r w:rsidR="00D50F89">
        <w:rPr>
          <w:rFonts w:eastAsia="Times New Roman" w:cs="Tahoma"/>
          <w:szCs w:val="24"/>
          <w:lang w:eastAsia="zh-CN"/>
        </w:rPr>
        <w:t>nti</w:t>
      </w:r>
      <w:r w:rsidRPr="000D63FD">
        <w:rPr>
          <w:rFonts w:eastAsia="Times New Roman" w:cs="Tahoma"/>
          <w:szCs w:val="24"/>
          <w:lang w:eastAsia="zh-CN"/>
        </w:rPr>
        <w:t xml:space="preserve"> užsakymo metu</w:t>
      </w:r>
      <w:r w:rsidR="00D50F89">
        <w:rPr>
          <w:rFonts w:eastAsia="Times New Roman" w:cs="Tahoma"/>
          <w:szCs w:val="24"/>
          <w:lang w:eastAsia="zh-CN"/>
        </w:rPr>
        <w:t xml:space="preserve"> su Perkančiąja organizacija,</w:t>
      </w:r>
      <w:r w:rsidRPr="000D63FD">
        <w:rPr>
          <w:rFonts w:eastAsia="Times New Roman" w:cs="Tahoma"/>
          <w:szCs w:val="24"/>
          <w:lang w:eastAsia="zh-CN"/>
        </w:rPr>
        <w:t xml:space="preserve"> dėl galimybės</w:t>
      </w:r>
      <w:r w:rsidRPr="000D63FD">
        <w:rPr>
          <w:rFonts w:eastAsia="Times New Roman" w:cs="Times New Roman"/>
          <w:szCs w:val="24"/>
          <w:lang w:eastAsia="zh-CN"/>
        </w:rPr>
        <w:t xml:space="preserve"> </w:t>
      </w:r>
      <w:r w:rsidR="00D50F89">
        <w:rPr>
          <w:rFonts w:eastAsia="Times New Roman" w:cs="Times New Roman"/>
          <w:szCs w:val="24"/>
          <w:lang w:eastAsia="zh-CN"/>
        </w:rPr>
        <w:t>baldus</w:t>
      </w:r>
      <w:r w:rsidR="00D50F89">
        <w:rPr>
          <w:rFonts w:eastAsia="Times New Roman" w:cs="Times New Roman"/>
          <w:szCs w:val="24"/>
          <w:lang w:eastAsia="zh-CN"/>
        </w:rPr>
        <w:t xml:space="preserve"> </w:t>
      </w:r>
      <w:r w:rsidRPr="000D63FD">
        <w:rPr>
          <w:rFonts w:eastAsia="Times New Roman" w:cs="Times New Roman"/>
          <w:szCs w:val="24"/>
          <w:lang w:eastAsia="zh-CN"/>
        </w:rPr>
        <w:t xml:space="preserve">pritaikyti esamoje patalpoje, keičiant </w:t>
      </w:r>
      <w:r w:rsidR="00D50F89">
        <w:rPr>
          <w:rFonts w:eastAsia="Times New Roman" w:cs="Times New Roman"/>
          <w:szCs w:val="24"/>
          <w:lang w:eastAsia="zh-CN"/>
        </w:rPr>
        <w:t>matmenis</w:t>
      </w:r>
      <w:r w:rsidR="00D50F89" w:rsidRPr="000D63FD">
        <w:rPr>
          <w:rFonts w:eastAsia="Times New Roman" w:cs="Times New Roman"/>
          <w:szCs w:val="24"/>
          <w:lang w:eastAsia="zh-CN"/>
        </w:rPr>
        <w:t xml:space="preserve"> </w:t>
      </w:r>
      <w:r w:rsidRPr="000D63FD">
        <w:rPr>
          <w:rFonts w:eastAsia="Times New Roman" w:cs="Times New Roman"/>
          <w:szCs w:val="24"/>
          <w:lang w:eastAsia="zh-CN"/>
        </w:rPr>
        <w:t>leistinose ± 10 mm</w:t>
      </w:r>
      <w:r w:rsidRPr="000D63FD">
        <w:rPr>
          <w:rFonts w:eastAsia="Times New Roman" w:cs="Times New Roman"/>
          <w:color w:val="000000" w:themeColor="text1"/>
          <w:szCs w:val="24"/>
          <w:lang w:eastAsia="zh-CN"/>
        </w:rPr>
        <w:t>. ribose</w:t>
      </w:r>
      <w:r w:rsidRPr="000D63FD">
        <w:rPr>
          <w:rFonts w:eastAsia="Times New Roman" w:cs="Times New Roman"/>
          <w:szCs w:val="24"/>
          <w:lang w:eastAsia="zh-CN"/>
        </w:rPr>
        <w:t>.</w:t>
      </w:r>
    </w:p>
    <w:p w14:paraId="5C32E33A" w14:textId="36E6CE59" w:rsidR="00B80CD6" w:rsidRPr="00C7223D" w:rsidRDefault="00022B12" w:rsidP="00C7223D">
      <w:pPr>
        <w:spacing w:after="0" w:line="240" w:lineRule="auto"/>
        <w:ind w:firstLine="851"/>
        <w:jc w:val="both"/>
        <w:rPr>
          <w:szCs w:val="24"/>
        </w:rPr>
      </w:pPr>
      <w:r w:rsidRPr="000D63FD">
        <w:rPr>
          <w:szCs w:val="24"/>
        </w:rPr>
        <w:t>3</w:t>
      </w:r>
      <w:r w:rsidR="005B65F0" w:rsidRPr="000D63FD">
        <w:rPr>
          <w:szCs w:val="24"/>
        </w:rPr>
        <w:t>.</w:t>
      </w:r>
      <w:r w:rsidR="00B80CD6" w:rsidRPr="000D63FD">
        <w:rPr>
          <w:szCs w:val="24"/>
        </w:rPr>
        <w:t>4</w:t>
      </w:r>
      <w:r w:rsidRPr="000D63FD">
        <w:rPr>
          <w:szCs w:val="24"/>
        </w:rPr>
        <w:t>.</w:t>
      </w:r>
      <w:r w:rsidR="005B65F0" w:rsidRPr="000D63FD">
        <w:rPr>
          <w:szCs w:val="24"/>
        </w:rPr>
        <w:t xml:space="preserve"> </w:t>
      </w:r>
      <w:r w:rsidR="00064749" w:rsidRPr="000D63FD">
        <w:rPr>
          <w:szCs w:val="24"/>
        </w:rPr>
        <w:t>Tiekėjas privalo pa</w:t>
      </w:r>
      <w:r w:rsidR="00E75074" w:rsidRPr="000D63FD">
        <w:rPr>
          <w:szCs w:val="24"/>
        </w:rPr>
        <w:t>te</w:t>
      </w:r>
      <w:r w:rsidR="00064749" w:rsidRPr="000D63FD">
        <w:rPr>
          <w:szCs w:val="24"/>
        </w:rPr>
        <w:t>ikti</w:t>
      </w:r>
      <w:r w:rsidRPr="000D63FD">
        <w:rPr>
          <w:szCs w:val="24"/>
        </w:rPr>
        <w:t xml:space="preserve"> </w:t>
      </w:r>
      <w:r w:rsidR="00531828" w:rsidRPr="000D63FD">
        <w:rPr>
          <w:szCs w:val="24"/>
        </w:rPr>
        <w:t>ne mažiau kaip 4 spalvos variantus iš spalvų paletės</w:t>
      </w:r>
      <w:r w:rsidR="00531828" w:rsidRPr="00C7223D">
        <w:rPr>
          <w:szCs w:val="24"/>
        </w:rPr>
        <w:t>.</w:t>
      </w:r>
    </w:p>
    <w:p w14:paraId="2311F2FB" w14:textId="0309DD05" w:rsidR="00B80CD6" w:rsidRPr="000D63FD" w:rsidRDefault="00B80CD6" w:rsidP="00C7223D">
      <w:pPr>
        <w:spacing w:after="0" w:line="240" w:lineRule="auto"/>
        <w:ind w:firstLine="851"/>
        <w:jc w:val="both"/>
        <w:rPr>
          <w:szCs w:val="24"/>
          <w:lang w:eastAsia="ar-SA"/>
        </w:rPr>
      </w:pPr>
      <w:r w:rsidRPr="00C7223D">
        <w:rPr>
          <w:szCs w:val="24"/>
        </w:rPr>
        <w:t xml:space="preserve">3.5. Tiekėjas specifikacijoje </w:t>
      </w:r>
      <w:r w:rsidRPr="000D63FD">
        <w:rPr>
          <w:bCs/>
          <w:szCs w:val="24"/>
          <w:lang w:eastAsia="ar-SA"/>
        </w:rPr>
        <w:t xml:space="preserve">turi </w:t>
      </w:r>
      <w:r w:rsidRPr="000D63FD">
        <w:rPr>
          <w:szCs w:val="24"/>
          <w:lang w:eastAsia="ar-SA"/>
        </w:rPr>
        <w:t xml:space="preserve">pateikti baldų </w:t>
      </w:r>
      <w:r w:rsidR="00E16D82">
        <w:rPr>
          <w:szCs w:val="24"/>
          <w:lang w:eastAsia="ar-SA"/>
        </w:rPr>
        <w:t>vizualizacijas</w:t>
      </w:r>
      <w:r w:rsidRPr="000D63FD">
        <w:rPr>
          <w:szCs w:val="24"/>
          <w:lang w:eastAsia="ar-SA"/>
        </w:rPr>
        <w:t>.</w:t>
      </w:r>
    </w:p>
    <w:p w14:paraId="44C14401" w14:textId="442E3301" w:rsidR="00043634" w:rsidRPr="000D63FD" w:rsidRDefault="00043634" w:rsidP="00C7223D">
      <w:pPr>
        <w:spacing w:after="0" w:line="240" w:lineRule="auto"/>
        <w:ind w:firstLine="851"/>
        <w:jc w:val="both"/>
        <w:rPr>
          <w:szCs w:val="24"/>
          <w:lang w:eastAsia="ar-SA"/>
        </w:rPr>
      </w:pPr>
      <w:r w:rsidRPr="000D63FD">
        <w:rPr>
          <w:szCs w:val="24"/>
          <w:lang w:eastAsia="ar-SA"/>
        </w:rPr>
        <w:lastRenderedPageBreak/>
        <w:t>3.6. Baldų</w:t>
      </w:r>
      <w:r w:rsidR="0041476B" w:rsidRPr="000D63FD">
        <w:rPr>
          <w:szCs w:val="24"/>
          <w:lang w:eastAsia="ar-SA"/>
        </w:rPr>
        <w:t xml:space="preserve"> techninėje specifikacijoje turi būti detaliai aprašyti baldų medžiagiškumai, mazgai, furnitūra ir kitos detalės, kurios sudarys baldus, kiti reikalavimai pagal užsakovo poreikius.</w:t>
      </w:r>
    </w:p>
    <w:p w14:paraId="3B678FF8" w14:textId="56EA39C1" w:rsidR="0041476B" w:rsidRPr="00C7223D" w:rsidRDefault="0041476B" w:rsidP="00C7223D">
      <w:pPr>
        <w:spacing w:after="0" w:line="240" w:lineRule="auto"/>
        <w:ind w:firstLine="851"/>
        <w:jc w:val="both"/>
        <w:rPr>
          <w:szCs w:val="24"/>
        </w:rPr>
      </w:pPr>
      <w:r w:rsidRPr="000D63FD">
        <w:rPr>
          <w:szCs w:val="24"/>
          <w:lang w:eastAsia="ar-SA"/>
        </w:rPr>
        <w:t>3.7. Baldų aprašymai turi būti išsamūs, pagal kuriuos būtų galima suprasti ir įvertinti būsimo baldo bei atskirų jo detalių vaizdą.</w:t>
      </w:r>
    </w:p>
    <w:p w14:paraId="3B54B96C" w14:textId="4F7F824D" w:rsidR="00064749" w:rsidRPr="00C7223D" w:rsidRDefault="0041476B" w:rsidP="00B1360B">
      <w:pPr>
        <w:tabs>
          <w:tab w:val="left" w:pos="709"/>
          <w:tab w:val="left" w:pos="851"/>
          <w:tab w:val="left" w:pos="993"/>
        </w:tabs>
        <w:spacing w:after="0" w:line="240" w:lineRule="auto"/>
        <w:jc w:val="both"/>
        <w:rPr>
          <w:szCs w:val="24"/>
        </w:rPr>
      </w:pPr>
      <w:r w:rsidRPr="000D63FD">
        <w:rPr>
          <w:bCs/>
        </w:rPr>
        <w:t xml:space="preserve">              </w:t>
      </w:r>
      <w:r w:rsidRPr="00C7223D">
        <w:t>3.</w:t>
      </w:r>
      <w:r w:rsidR="00B1360B">
        <w:t>8</w:t>
      </w:r>
      <w:r w:rsidR="001219E8" w:rsidRPr="00C7223D">
        <w:t>. Projektuojami baldai turi atitikti gaisrinės saugos reikalavimus.</w:t>
      </w:r>
    </w:p>
    <w:p w14:paraId="29D94A2B" w14:textId="1E3D2705" w:rsidR="001219E8" w:rsidRPr="00C7223D" w:rsidRDefault="00B1360B" w:rsidP="00C7223D">
      <w:pPr>
        <w:spacing w:after="0" w:line="240" w:lineRule="auto"/>
        <w:ind w:firstLine="851"/>
        <w:jc w:val="both"/>
      </w:pPr>
      <w:r>
        <w:t>3.9</w:t>
      </w:r>
      <w:r w:rsidR="001219E8" w:rsidRPr="00C7223D">
        <w:t>. Visų projektuojamų baldų sprendiniai turi būti šiuolaikiški, racionalūs ir tenkinti Lietuvos Respublikos  teisės aktuose galiojančias normas ir reikalavimus.</w:t>
      </w:r>
    </w:p>
    <w:p w14:paraId="51AD7829" w14:textId="326BCBD6" w:rsidR="0041476B" w:rsidRPr="00C7223D" w:rsidRDefault="0041476B" w:rsidP="00C7223D">
      <w:pPr>
        <w:spacing w:after="0" w:line="240" w:lineRule="auto"/>
        <w:ind w:firstLine="851"/>
        <w:jc w:val="both"/>
      </w:pPr>
      <w:r w:rsidRPr="00C7223D">
        <w:t xml:space="preserve">4. </w:t>
      </w:r>
      <w:r w:rsidRPr="00326EDA">
        <w:rPr>
          <w:b/>
          <w:bCs/>
        </w:rPr>
        <w:t>Baldų technin</w:t>
      </w:r>
      <w:r w:rsidR="00D6428F" w:rsidRPr="00326EDA">
        <w:rPr>
          <w:b/>
          <w:bCs/>
        </w:rPr>
        <w:t>ę</w:t>
      </w:r>
      <w:r w:rsidRPr="00326EDA">
        <w:rPr>
          <w:b/>
          <w:bCs/>
        </w:rPr>
        <w:t xml:space="preserve"> specifikacij</w:t>
      </w:r>
      <w:r w:rsidR="00D6428F" w:rsidRPr="00326EDA">
        <w:rPr>
          <w:b/>
          <w:bCs/>
        </w:rPr>
        <w:t>ą</w:t>
      </w:r>
      <w:r w:rsidRPr="00326EDA">
        <w:rPr>
          <w:b/>
          <w:bCs/>
        </w:rPr>
        <w:t xml:space="preserve"> turi sudaryti:</w:t>
      </w:r>
    </w:p>
    <w:p w14:paraId="1AD295A4" w14:textId="7CFE4E45" w:rsidR="0041476B" w:rsidRPr="00C7223D" w:rsidRDefault="0041476B" w:rsidP="00C7223D">
      <w:pPr>
        <w:spacing w:after="0" w:line="240" w:lineRule="auto"/>
        <w:ind w:firstLine="851"/>
        <w:jc w:val="both"/>
      </w:pPr>
      <w:r w:rsidRPr="00C7223D">
        <w:t>4.1. Bald</w:t>
      </w:r>
      <w:r w:rsidRPr="000D63FD">
        <w:t>ų</w:t>
      </w:r>
      <w:r w:rsidRPr="00C7223D">
        <w:t xml:space="preserve"> i</w:t>
      </w:r>
      <w:r w:rsidRPr="000D63FD">
        <w:t>šdė</w:t>
      </w:r>
      <w:r w:rsidRPr="00C7223D">
        <w:t>stymo planai patalpose.</w:t>
      </w:r>
    </w:p>
    <w:p w14:paraId="1BDA1B1E" w14:textId="5F70E967" w:rsidR="008C7DFC" w:rsidRPr="008A4CDC" w:rsidRDefault="008C7DFC" w:rsidP="00326EDA">
      <w:pPr>
        <w:spacing w:after="0" w:line="240" w:lineRule="auto"/>
        <w:ind w:left="-851" w:firstLine="851"/>
        <w:jc w:val="both"/>
        <w:rPr>
          <w:szCs w:val="24"/>
        </w:rPr>
      </w:pPr>
      <w:r>
        <w:t xml:space="preserve">              </w:t>
      </w:r>
      <w:r w:rsidR="0041476B" w:rsidRPr="00C7223D">
        <w:t>4.2. Baldų aprašym</w:t>
      </w:r>
      <w:r w:rsidR="00326EDA">
        <w:t xml:space="preserve">us ir baldų </w:t>
      </w:r>
      <w:r w:rsidR="00326EDA">
        <w:rPr>
          <w:szCs w:val="24"/>
        </w:rPr>
        <w:t>techninę</w:t>
      </w:r>
      <w:r w:rsidR="00326EDA" w:rsidRPr="00C7223D">
        <w:rPr>
          <w:szCs w:val="24"/>
        </w:rPr>
        <w:t xml:space="preserve"> specifikacij</w:t>
      </w:r>
      <w:r w:rsidR="00326EDA">
        <w:rPr>
          <w:szCs w:val="24"/>
        </w:rPr>
        <w:t>ą</w:t>
      </w:r>
      <w:r w:rsidR="00326EDA" w:rsidRPr="00C7223D">
        <w:rPr>
          <w:szCs w:val="24"/>
        </w:rPr>
        <w:t xml:space="preserve"> turi p</w:t>
      </w:r>
      <w:r w:rsidR="00326EDA">
        <w:rPr>
          <w:szCs w:val="24"/>
        </w:rPr>
        <w:t>arengti</w:t>
      </w:r>
      <w:r w:rsidR="00326EDA" w:rsidRPr="00C7223D">
        <w:rPr>
          <w:szCs w:val="24"/>
        </w:rPr>
        <w:t xml:space="preserve"> pagal </w:t>
      </w:r>
      <w:r w:rsidR="00326EDA">
        <w:rPr>
          <w:szCs w:val="24"/>
        </w:rPr>
        <w:t>pridedamą</w:t>
      </w:r>
      <w:r w:rsidR="00326EDA" w:rsidRPr="00C7223D">
        <w:rPr>
          <w:szCs w:val="24"/>
        </w:rPr>
        <w:t xml:space="preserve"> formą</w:t>
      </w:r>
      <w:r w:rsidR="00326EDA" w:rsidRPr="00D02F1B">
        <w:rPr>
          <w:szCs w:val="24"/>
        </w:rPr>
        <w:t xml:space="preserve"> </w:t>
      </w:r>
      <w:r w:rsidR="00326EDA">
        <w:rPr>
          <w:szCs w:val="24"/>
          <w:lang w:val="en-US"/>
        </w:rPr>
        <w:t>(</w:t>
      </w:r>
      <w:r w:rsidR="00326EDA">
        <w:rPr>
          <w:szCs w:val="24"/>
        </w:rPr>
        <w:t>techninės užduoties 1 priedas).</w:t>
      </w:r>
      <w:r w:rsidR="00326EDA" w:rsidRPr="00C7223D">
        <w:rPr>
          <w:szCs w:val="24"/>
        </w:rPr>
        <w:t xml:space="preserve">                       </w:t>
      </w:r>
      <w:r w:rsidRPr="008A4CDC">
        <w:rPr>
          <w:szCs w:val="24"/>
        </w:rPr>
        <w:t xml:space="preserve">                      </w:t>
      </w:r>
    </w:p>
    <w:p w14:paraId="1175EA53" w14:textId="7A38DB68" w:rsidR="0041476B" w:rsidRPr="00C7223D" w:rsidRDefault="00533604" w:rsidP="00C7223D">
      <w:pPr>
        <w:spacing w:after="0" w:line="240" w:lineRule="auto"/>
        <w:ind w:firstLine="851"/>
        <w:jc w:val="both"/>
        <w:rPr>
          <w:szCs w:val="24"/>
        </w:rPr>
      </w:pPr>
      <w:r w:rsidRPr="00C7223D">
        <w:t>4.3. Baldų vaizdinė m</w:t>
      </w:r>
      <w:r w:rsidR="0041476B" w:rsidRPr="00C7223D">
        <w:t>edžiaga.</w:t>
      </w:r>
    </w:p>
    <w:p w14:paraId="4BDAADC8" w14:textId="77777777" w:rsidR="00C1523F" w:rsidRPr="00C1523F" w:rsidRDefault="00C1523F" w:rsidP="00C1523F">
      <w:pPr>
        <w:spacing w:after="0" w:line="240" w:lineRule="auto"/>
        <w:ind w:left="-851" w:firstLine="851"/>
        <w:jc w:val="both"/>
        <w:rPr>
          <w:szCs w:val="24"/>
        </w:rPr>
      </w:pPr>
    </w:p>
    <w:p w14:paraId="0E67A395" w14:textId="5E736964" w:rsidR="000E32D7" w:rsidRDefault="00741D40" w:rsidP="00A028D1">
      <w:pPr>
        <w:spacing w:line="240" w:lineRule="auto"/>
        <w:ind w:firstLine="851"/>
        <w:jc w:val="center"/>
        <w:rPr>
          <w:b/>
          <w:color w:val="000000" w:themeColor="text1"/>
          <w:szCs w:val="24"/>
        </w:rPr>
      </w:pPr>
      <w:r>
        <w:rPr>
          <w:b/>
          <w:color w:val="000000" w:themeColor="text1"/>
          <w:szCs w:val="24"/>
        </w:rPr>
        <w:t>III. APLINKOSAUGOS REIKALAVIMAI</w:t>
      </w:r>
    </w:p>
    <w:p w14:paraId="7C74EABB" w14:textId="0DA21164" w:rsidR="00741D40" w:rsidRDefault="00741D40" w:rsidP="00741D40">
      <w:pPr>
        <w:pStyle w:val="Sraopastraipa"/>
        <w:tabs>
          <w:tab w:val="left" w:pos="851"/>
          <w:tab w:val="left" w:pos="1134"/>
        </w:tabs>
        <w:spacing w:after="0"/>
        <w:ind w:left="0" w:firstLine="851"/>
        <w:jc w:val="both"/>
        <w:rPr>
          <w:szCs w:val="24"/>
        </w:rPr>
      </w:pPr>
      <w:r>
        <w:rPr>
          <w:szCs w:val="24"/>
        </w:rPr>
        <w:t xml:space="preserve">6. </w:t>
      </w:r>
      <w:r>
        <w:rPr>
          <w:color w:val="000000"/>
          <w:kern w:val="2"/>
          <w:szCs w:val="24"/>
          <w:shd w:val="clear" w:color="auto" w:fill="FFFFFF"/>
        </w:rPr>
        <w:t>Vykdant sutartį Pirkėjas ir Tiekėjas įsipareigoja mažinti popieriaus sunaudojimą, atsisakyti nebūtino dokumento kopijavimo ir spausdinimo, visą dokumentaciją rengti elektronine forma ir pasirašyti elektroniniu būdu. Išimtinais atvejais tam tikri dokumentai gali būti pateikiami fiziniu dokumentų formatu, jeigu toks formatas privalomas pagal teisės aktus arba Pirkėjas nurodo tokį būtinumą – tokiu atveju turi būti naudojamas popierius, atitinkantis šiuos aplinkos apsaugos kriterijus:</w:t>
      </w:r>
    </w:p>
    <w:p w14:paraId="2C5E0212" w14:textId="77777777" w:rsidR="00741D40" w:rsidRDefault="00741D40" w:rsidP="00741D40">
      <w:pPr>
        <w:spacing w:after="0"/>
        <w:ind w:firstLine="709"/>
        <w:jc w:val="both"/>
        <w:rPr>
          <w:color w:val="000000"/>
          <w:kern w:val="2"/>
          <w:szCs w:val="24"/>
          <w:shd w:val="clear" w:color="auto" w:fill="FFFFFF"/>
        </w:rPr>
      </w:pPr>
      <w:r>
        <w:rPr>
          <w:color w:val="000000"/>
          <w:kern w:val="2"/>
          <w:szCs w:val="24"/>
          <w:shd w:val="clear" w:color="auto" w:fill="FFFFFF"/>
        </w:rPr>
        <w:t xml:space="preserve">1) gaminys turi būti pagamintas iš 100 proc. perdirbto popieriaus (naudoto popieriaus ir (ar) gamybos atliekų) plaušų arba ne mažiau kaip 30 proc. pirminės medienos plaušų, gautų iš miškų, sertifikuotų naudojant </w:t>
      </w:r>
      <w:proofErr w:type="spellStart"/>
      <w:r>
        <w:rPr>
          <w:color w:val="000000"/>
          <w:kern w:val="2"/>
          <w:szCs w:val="24"/>
          <w:shd w:val="clear" w:color="auto" w:fill="FFFFFF"/>
        </w:rPr>
        <w:t>Forest</w:t>
      </w:r>
      <w:proofErr w:type="spellEnd"/>
      <w:r>
        <w:rPr>
          <w:color w:val="000000"/>
          <w:kern w:val="2"/>
          <w:szCs w:val="24"/>
          <w:shd w:val="clear" w:color="auto" w:fill="FFFFFF"/>
        </w:rPr>
        <w:t xml:space="preserve"> </w:t>
      </w:r>
      <w:proofErr w:type="spellStart"/>
      <w:r>
        <w:rPr>
          <w:color w:val="000000"/>
          <w:kern w:val="2"/>
          <w:szCs w:val="24"/>
          <w:shd w:val="clear" w:color="auto" w:fill="FFFFFF"/>
        </w:rPr>
        <w:t>Stewardship</w:t>
      </w:r>
      <w:proofErr w:type="spellEnd"/>
      <w:r>
        <w:rPr>
          <w:color w:val="000000"/>
          <w:kern w:val="2"/>
          <w:szCs w:val="24"/>
          <w:shd w:val="clear" w:color="auto" w:fill="FFFFFF"/>
        </w:rPr>
        <w:t xml:space="preserve"> </w:t>
      </w:r>
      <w:proofErr w:type="spellStart"/>
      <w:r>
        <w:rPr>
          <w:color w:val="000000"/>
          <w:kern w:val="2"/>
          <w:szCs w:val="24"/>
          <w:shd w:val="clear" w:color="auto" w:fill="FFFFFF"/>
        </w:rPr>
        <w:t>Council</w:t>
      </w:r>
      <w:proofErr w:type="spellEnd"/>
      <w:r>
        <w:rPr>
          <w:color w:val="000000"/>
          <w:kern w:val="2"/>
          <w:szCs w:val="24"/>
          <w:shd w:val="clear" w:color="auto" w:fill="FFFFFF"/>
        </w:rPr>
        <w:t xml:space="preserve"> (toliau – FSC) ar Miškų sertifikavimo sistemų pripažinimo programą (angl. </w:t>
      </w:r>
      <w:proofErr w:type="spellStart"/>
      <w:r>
        <w:rPr>
          <w:color w:val="000000"/>
          <w:kern w:val="2"/>
          <w:szCs w:val="24"/>
          <w:shd w:val="clear" w:color="auto" w:fill="FFFFFF"/>
        </w:rPr>
        <w:t>Programme</w:t>
      </w:r>
      <w:proofErr w:type="spellEnd"/>
      <w:r>
        <w:rPr>
          <w:color w:val="000000"/>
          <w:kern w:val="2"/>
          <w:szCs w:val="24"/>
          <w:shd w:val="clear" w:color="auto" w:fill="FFFFFF"/>
        </w:rPr>
        <w:t xml:space="preserve"> </w:t>
      </w:r>
      <w:proofErr w:type="spellStart"/>
      <w:r>
        <w:rPr>
          <w:color w:val="000000"/>
          <w:kern w:val="2"/>
          <w:szCs w:val="24"/>
          <w:shd w:val="clear" w:color="auto" w:fill="FFFFFF"/>
        </w:rPr>
        <w:t>for</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Endorsement</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Forest</w:t>
      </w:r>
      <w:proofErr w:type="spellEnd"/>
      <w:r>
        <w:rPr>
          <w:color w:val="000000"/>
          <w:kern w:val="2"/>
          <w:szCs w:val="24"/>
          <w:shd w:val="clear" w:color="auto" w:fill="FFFFFF"/>
        </w:rPr>
        <w:t xml:space="preserve"> </w:t>
      </w:r>
      <w:proofErr w:type="spellStart"/>
      <w:r>
        <w:rPr>
          <w:color w:val="000000"/>
          <w:kern w:val="2"/>
          <w:szCs w:val="24"/>
          <w:shd w:val="clear" w:color="auto" w:fill="FFFFFF"/>
        </w:rPr>
        <w:t>Certification</w:t>
      </w:r>
      <w:proofErr w:type="spellEnd"/>
      <w:r>
        <w:rPr>
          <w:color w:val="000000"/>
          <w:kern w:val="2"/>
          <w:szCs w:val="24"/>
          <w:shd w:val="clear" w:color="auto" w:fill="FFFFFF"/>
        </w:rPr>
        <w:t xml:space="preserve"> </w:t>
      </w:r>
      <w:proofErr w:type="spellStart"/>
      <w:r>
        <w:rPr>
          <w:color w:val="000000"/>
          <w:kern w:val="2"/>
          <w:szCs w:val="24"/>
          <w:shd w:val="clear" w:color="auto" w:fill="FFFFFF"/>
        </w:rPr>
        <w:t>schemes</w:t>
      </w:r>
      <w:proofErr w:type="spellEnd"/>
      <w:r>
        <w:rPr>
          <w:color w:val="000000"/>
          <w:kern w:val="2"/>
          <w:szCs w:val="24"/>
          <w:shd w:val="clear" w:color="auto" w:fill="FFFFFF"/>
        </w:rPr>
        <w:t xml:space="preserve"> (toliau – PEFC) arba lygiavertes miškų sertifikavimo sistemas, kita dalis – iš perdirbto popieriaus plaušų;</w:t>
      </w:r>
    </w:p>
    <w:p w14:paraId="2D8230A6" w14:textId="77777777" w:rsidR="00741D40" w:rsidRDefault="00741D40" w:rsidP="00741D40">
      <w:pPr>
        <w:spacing w:after="0"/>
        <w:ind w:firstLine="709"/>
        <w:jc w:val="both"/>
        <w:rPr>
          <w:i/>
          <w:iCs/>
          <w:color w:val="000000"/>
          <w:kern w:val="2"/>
          <w:szCs w:val="24"/>
          <w:shd w:val="clear" w:color="auto" w:fill="FFFFFF"/>
        </w:rPr>
      </w:pPr>
      <w:r>
        <w:rPr>
          <w:i/>
          <w:iCs/>
          <w:color w:val="000000"/>
          <w:kern w:val="2"/>
          <w:szCs w:val="24"/>
          <w:shd w:val="clear" w:color="auto" w:fill="FFFFFF"/>
        </w:rPr>
        <w:t xml:space="preserve">Galimi pateikti atitiktį įrodantys dokumentai: a) Vokietijos ekologinis ženklas „Mėlynasis angelas“ (toliau – </w:t>
      </w:r>
      <w:proofErr w:type="spellStart"/>
      <w:r>
        <w:rPr>
          <w:i/>
          <w:iCs/>
          <w:color w:val="000000"/>
          <w:kern w:val="2"/>
          <w:szCs w:val="24"/>
          <w:shd w:val="clear" w:color="auto" w:fill="FFFFFF"/>
        </w:rPr>
        <w:t>the</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Blue</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Angel</w:t>
      </w:r>
      <w:proofErr w:type="spellEnd"/>
      <w:r>
        <w:rPr>
          <w:i/>
          <w:iCs/>
          <w:color w:val="000000"/>
          <w:kern w:val="2"/>
          <w:szCs w:val="24"/>
          <w:shd w:val="clear" w:color="auto" w:fill="FFFFFF"/>
        </w:rPr>
        <w:t xml:space="preserve">), arba Europos Sąjungos ekologinis ženklas „Gėlė“ (toliau – </w:t>
      </w:r>
      <w:proofErr w:type="spellStart"/>
      <w:r>
        <w:rPr>
          <w:i/>
          <w:iCs/>
          <w:color w:val="000000"/>
          <w:kern w:val="2"/>
          <w:szCs w:val="24"/>
          <w:shd w:val="clear" w:color="auto" w:fill="FFFFFF"/>
        </w:rPr>
        <w:t>European</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Ecolabel</w:t>
      </w:r>
      <w:proofErr w:type="spellEnd"/>
      <w:r>
        <w:rPr>
          <w:i/>
          <w:iCs/>
          <w:color w:val="000000"/>
          <w:kern w:val="2"/>
          <w:szCs w:val="24"/>
          <w:shd w:val="clear" w:color="auto" w:fill="FFFFFF"/>
        </w:rPr>
        <w:t xml:space="preserve">), arba Šiaurės šalių ekologinis ženklas „Gulbė“ (toliau – </w:t>
      </w:r>
      <w:proofErr w:type="spellStart"/>
      <w:r>
        <w:rPr>
          <w:i/>
          <w:iCs/>
          <w:color w:val="000000"/>
          <w:kern w:val="2"/>
          <w:szCs w:val="24"/>
          <w:shd w:val="clear" w:color="auto" w:fill="FFFFFF"/>
        </w:rPr>
        <w:t>Nordic</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Swan</w:t>
      </w:r>
      <w:proofErr w:type="spellEnd"/>
      <w:r>
        <w:rPr>
          <w:i/>
          <w:iCs/>
          <w:color w:val="000000"/>
          <w:kern w:val="2"/>
          <w:szCs w:val="24"/>
          <w:shd w:val="clear" w:color="auto" w:fill="FFFFFF"/>
        </w:rPr>
        <w:t>) arba kitas I tipo ekologinis ženklas (sertifikatas), kuris įrodytų, kad gaminys yra pagamintas iš 100 % perdirbto popieriaus plaušų ar iš ne mažiau kaip 30 proc. pirminės medienos plaušų, gautų iš sertifikuotų miškų; b) Galiojantis FSC® arba PEFC sertifikatas, arba kito darnaus miškų ūkio standarto sertifikatas, kuris įrodytų, kad gaminys yra pagamintas iš ne mažiau kaip 30 proc. pirminės medienos plaušų, gautų iš sertifikuotų miškų; c) pripažintos įstaigos arba paskelbtosios (notifikuotos) institucijos bandymų protokolas, tyrimų ataskaita ar pažyma; d) įrodymai apie medienos kilmę, kai taikoma medienos kilmės atsekimo sistema, apimanti visą gamybos grandinę nuo miško iki produkto (pagal kokybės vadybos sistemą LST EN ISO 9000, aplinkos apsaugos vadybos sistemą LST EN ISO 14001 ar EMAS, ar kitą lygiavertę); e) dokumentai, įrodantys, kad medienos žaliava gauta iš tinkamai išaugintų miškų (miškotvarkos projektas, leidimas kirsti mišką); f) gamintojo techniniai dokumentai; g) kiti lygiaverčiai įrodymai.</w:t>
      </w:r>
    </w:p>
    <w:p w14:paraId="76912E69" w14:textId="77777777" w:rsidR="00741D40" w:rsidRDefault="00741D40" w:rsidP="00741D40">
      <w:pPr>
        <w:spacing w:after="0"/>
        <w:ind w:firstLine="709"/>
        <w:jc w:val="both"/>
        <w:rPr>
          <w:color w:val="000000"/>
          <w:kern w:val="2"/>
          <w:szCs w:val="24"/>
          <w:shd w:val="clear" w:color="auto" w:fill="FFFFFF"/>
        </w:rPr>
      </w:pPr>
      <w:r>
        <w:rPr>
          <w:color w:val="000000"/>
          <w:kern w:val="2"/>
          <w:szCs w:val="24"/>
          <w:shd w:val="clear" w:color="auto" w:fill="FFFFFF"/>
        </w:rPr>
        <w:t>2) gaminys turi būti nebalintas arba balintas nenaudojant chloro dujų.</w:t>
      </w:r>
    </w:p>
    <w:p w14:paraId="3AAE77BE" w14:textId="77777777" w:rsidR="00741D40" w:rsidRDefault="00741D40" w:rsidP="00741D40">
      <w:pPr>
        <w:ind w:firstLine="709"/>
        <w:jc w:val="both"/>
        <w:rPr>
          <w:i/>
          <w:iCs/>
          <w:color w:val="000000"/>
          <w:kern w:val="2"/>
          <w:szCs w:val="24"/>
          <w:shd w:val="clear" w:color="auto" w:fill="FFFFFF"/>
        </w:rPr>
      </w:pPr>
      <w:r>
        <w:rPr>
          <w:i/>
          <w:iCs/>
          <w:color w:val="000000"/>
          <w:kern w:val="2"/>
          <w:szCs w:val="24"/>
          <w:shd w:val="clear" w:color="auto" w:fill="FFFFFF"/>
        </w:rPr>
        <w:t xml:space="preserve">Galimi pateikti atitiktį įrodantys dokumentai: a) </w:t>
      </w:r>
      <w:proofErr w:type="spellStart"/>
      <w:r>
        <w:rPr>
          <w:i/>
          <w:iCs/>
          <w:color w:val="000000"/>
          <w:kern w:val="2"/>
          <w:szCs w:val="24"/>
          <w:shd w:val="clear" w:color="auto" w:fill="FFFFFF"/>
        </w:rPr>
        <w:t>The</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Blue</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Angel</w:t>
      </w:r>
      <w:proofErr w:type="spellEnd"/>
      <w:r>
        <w:rPr>
          <w:i/>
          <w:iCs/>
          <w:color w:val="000000"/>
          <w:kern w:val="2"/>
          <w:szCs w:val="24"/>
          <w:shd w:val="clear" w:color="auto" w:fill="FFFFFF"/>
        </w:rPr>
        <w:t xml:space="preserve"> arba </w:t>
      </w:r>
      <w:proofErr w:type="spellStart"/>
      <w:r>
        <w:rPr>
          <w:i/>
          <w:iCs/>
          <w:color w:val="000000"/>
          <w:kern w:val="2"/>
          <w:szCs w:val="24"/>
          <w:shd w:val="clear" w:color="auto" w:fill="FFFFFF"/>
        </w:rPr>
        <w:t>Nordic</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Swan</w:t>
      </w:r>
      <w:proofErr w:type="spellEnd"/>
      <w:r>
        <w:rPr>
          <w:i/>
          <w:iCs/>
          <w:color w:val="000000"/>
          <w:kern w:val="2"/>
          <w:szCs w:val="24"/>
          <w:shd w:val="clear" w:color="auto" w:fill="FFFFFF"/>
        </w:rPr>
        <w:t xml:space="preserve">, arba </w:t>
      </w:r>
      <w:proofErr w:type="spellStart"/>
      <w:r>
        <w:rPr>
          <w:i/>
          <w:iCs/>
          <w:color w:val="000000"/>
          <w:kern w:val="2"/>
          <w:szCs w:val="24"/>
          <w:shd w:val="clear" w:color="auto" w:fill="FFFFFF"/>
        </w:rPr>
        <w:t>European</w:t>
      </w:r>
      <w:proofErr w:type="spellEnd"/>
      <w:r>
        <w:rPr>
          <w:i/>
          <w:iCs/>
          <w:color w:val="000000"/>
          <w:kern w:val="2"/>
          <w:szCs w:val="24"/>
          <w:shd w:val="clear" w:color="auto" w:fill="FFFFFF"/>
        </w:rPr>
        <w:t xml:space="preserve"> </w:t>
      </w:r>
      <w:proofErr w:type="spellStart"/>
      <w:r>
        <w:rPr>
          <w:i/>
          <w:iCs/>
          <w:color w:val="000000"/>
          <w:kern w:val="2"/>
          <w:szCs w:val="24"/>
          <w:shd w:val="clear" w:color="auto" w:fill="FFFFFF"/>
        </w:rPr>
        <w:t>Ecolabel</w:t>
      </w:r>
      <w:proofErr w:type="spellEnd"/>
      <w:r>
        <w:rPr>
          <w:i/>
          <w:iCs/>
          <w:color w:val="000000"/>
          <w:kern w:val="2"/>
          <w:szCs w:val="24"/>
          <w:shd w:val="clear" w:color="auto" w:fill="FFFFFF"/>
        </w:rPr>
        <w:t xml:space="preserve"> ekologinis ženklas arba kitas I tipo ekologinis ženklas (sertifikatas), kuris įrodytų, kad gaminys yra nebalintas arba balintas nenaudojant chloro dujų; b) pripažintos įstaigos arba paskelbtosios (notifikuotos) įstaigos institucijos bandymų protokolas, tyrimų ataskaita ar pažyma; c) gamintojo techniniai dokumentai; d) kiti lygiaverčiai įrodymai.</w:t>
      </w:r>
    </w:p>
    <w:p w14:paraId="523488C4" w14:textId="77777777" w:rsidR="00741D40" w:rsidRDefault="00741D40" w:rsidP="00741D40">
      <w:pPr>
        <w:ind w:firstLine="709"/>
        <w:jc w:val="both"/>
        <w:rPr>
          <w:szCs w:val="24"/>
        </w:rPr>
      </w:pPr>
      <w:r>
        <w:rPr>
          <w:color w:val="000000"/>
          <w:kern w:val="2"/>
          <w:szCs w:val="24"/>
          <w:shd w:val="clear" w:color="auto" w:fill="FFFFFF"/>
        </w:rPr>
        <w:t xml:space="preserve">Pirkėjas gali pareikalauti pateikti naudojamo popieriaus atitiktį įrodančius dokumentus, Tiekėjas įsipareigoja tokius dokumentus pateikti ne vėliau kaip per 3 d. d. nuo Pirkėjo </w:t>
      </w:r>
      <w:r>
        <w:rPr>
          <w:color w:val="000000"/>
          <w:kern w:val="2"/>
          <w:szCs w:val="24"/>
          <w:shd w:val="clear" w:color="auto" w:fill="FFFFFF"/>
        </w:rPr>
        <w:lastRenderedPageBreak/>
        <w:t xml:space="preserve">pareikalavimo. </w:t>
      </w:r>
      <w:r>
        <w:rPr>
          <w:iCs/>
          <w:szCs w:val="24"/>
        </w:rPr>
        <w:t>Tiekėjui nepateikus šių dokumentų per Pirkėjo nurodytą terminą ir/ar paslaugų teikime naudojant kitą popierių, bus taikoma sutarties specialiųjų sąlygų 9.5 p. numatyta atsakomybė.</w:t>
      </w:r>
    </w:p>
    <w:p w14:paraId="0C9EF8B3" w14:textId="77777777" w:rsidR="00741D40" w:rsidRPr="00C7223D" w:rsidRDefault="00741D40" w:rsidP="00A028D1">
      <w:pPr>
        <w:spacing w:line="240" w:lineRule="auto"/>
        <w:ind w:firstLine="851"/>
        <w:jc w:val="center"/>
        <w:rPr>
          <w:b/>
          <w:color w:val="000000" w:themeColor="text1"/>
          <w:szCs w:val="24"/>
        </w:rPr>
      </w:pPr>
    </w:p>
    <w:p w14:paraId="1C1035CA" w14:textId="77777777" w:rsidR="000E32D7" w:rsidRPr="00C7223D" w:rsidRDefault="000E32D7" w:rsidP="00A028D1">
      <w:pPr>
        <w:spacing w:line="240" w:lineRule="auto"/>
        <w:ind w:firstLine="851"/>
        <w:jc w:val="center"/>
        <w:rPr>
          <w:b/>
          <w:color w:val="000000" w:themeColor="text1"/>
          <w:szCs w:val="24"/>
        </w:rPr>
      </w:pPr>
    </w:p>
    <w:p w14:paraId="68BBD8D4" w14:textId="77777777" w:rsidR="000E32D7" w:rsidRPr="00C7223D" w:rsidRDefault="000E32D7" w:rsidP="00A028D1">
      <w:pPr>
        <w:spacing w:line="240" w:lineRule="auto"/>
        <w:ind w:firstLine="851"/>
        <w:jc w:val="center"/>
        <w:rPr>
          <w:b/>
          <w:color w:val="000000" w:themeColor="text1"/>
          <w:szCs w:val="24"/>
        </w:rPr>
      </w:pPr>
    </w:p>
    <w:p w14:paraId="2F5DB81B" w14:textId="77777777" w:rsidR="000E32D7" w:rsidRPr="00C7223D" w:rsidRDefault="000E32D7" w:rsidP="00A028D1">
      <w:pPr>
        <w:spacing w:line="240" w:lineRule="auto"/>
        <w:ind w:firstLine="851"/>
        <w:jc w:val="center"/>
        <w:rPr>
          <w:b/>
          <w:color w:val="000000" w:themeColor="text1"/>
          <w:szCs w:val="24"/>
        </w:rPr>
      </w:pPr>
    </w:p>
    <w:p w14:paraId="1AB7665C" w14:textId="77777777" w:rsidR="000E32D7" w:rsidRPr="00C7223D" w:rsidRDefault="000E32D7" w:rsidP="00A028D1">
      <w:pPr>
        <w:spacing w:line="240" w:lineRule="auto"/>
        <w:ind w:firstLine="851"/>
        <w:jc w:val="center"/>
        <w:rPr>
          <w:b/>
          <w:color w:val="000000" w:themeColor="text1"/>
          <w:szCs w:val="24"/>
        </w:rPr>
      </w:pPr>
    </w:p>
    <w:p w14:paraId="5F0D0DFF" w14:textId="77777777" w:rsidR="000E32D7" w:rsidRPr="00C7223D" w:rsidRDefault="000E32D7" w:rsidP="00A028D1">
      <w:pPr>
        <w:spacing w:line="240" w:lineRule="auto"/>
        <w:ind w:firstLine="851"/>
        <w:jc w:val="center"/>
        <w:rPr>
          <w:b/>
          <w:color w:val="000000" w:themeColor="text1"/>
          <w:szCs w:val="24"/>
        </w:rPr>
      </w:pPr>
    </w:p>
    <w:p w14:paraId="0BFA6FEC" w14:textId="77777777" w:rsidR="000E32D7" w:rsidRPr="00C7223D" w:rsidRDefault="000E32D7" w:rsidP="00A028D1">
      <w:pPr>
        <w:spacing w:line="240" w:lineRule="auto"/>
        <w:ind w:firstLine="851"/>
        <w:jc w:val="center"/>
        <w:rPr>
          <w:b/>
          <w:color w:val="000000" w:themeColor="text1"/>
          <w:szCs w:val="24"/>
        </w:rPr>
      </w:pPr>
    </w:p>
    <w:p w14:paraId="39FE84CA" w14:textId="77777777" w:rsidR="000E32D7" w:rsidRPr="00C7223D" w:rsidRDefault="000E32D7" w:rsidP="00A028D1">
      <w:pPr>
        <w:spacing w:line="240" w:lineRule="auto"/>
        <w:ind w:firstLine="851"/>
        <w:jc w:val="center"/>
        <w:rPr>
          <w:b/>
          <w:color w:val="000000" w:themeColor="text1"/>
          <w:szCs w:val="24"/>
        </w:rPr>
      </w:pPr>
    </w:p>
    <w:p w14:paraId="0FD610E2" w14:textId="57441FA6" w:rsidR="004B2493" w:rsidRPr="00C7223D" w:rsidRDefault="004B2493" w:rsidP="000E32D7">
      <w:pPr>
        <w:spacing w:line="240" w:lineRule="auto"/>
        <w:ind w:firstLine="851"/>
        <w:jc w:val="center"/>
        <w:rPr>
          <w:b/>
          <w:color w:val="000000" w:themeColor="text1"/>
          <w:szCs w:val="24"/>
        </w:rPr>
      </w:pPr>
    </w:p>
    <w:sectPr w:rsidR="004B2493" w:rsidRPr="00C7223D" w:rsidSect="004E2CB7">
      <w:pgSz w:w="11906" w:h="16838"/>
      <w:pgMar w:top="1134"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C0028ADE"/>
    <w:name w:val="WW8Num1"/>
    <w:lvl w:ilvl="0">
      <w:start w:val="1"/>
      <w:numFmt w:val="decimal"/>
      <w:lvlText w:val="%1."/>
      <w:lvlJc w:val="left"/>
      <w:pPr>
        <w:tabs>
          <w:tab w:val="num" w:pos="-284"/>
        </w:tabs>
        <w:ind w:left="360" w:hanging="360"/>
      </w:pPr>
      <w:rPr>
        <w:rFonts w:ascii="Times New Roman" w:eastAsia="Times New Roman" w:hAnsi="Times New Roman" w:cs="Times New Roman"/>
        <w:b/>
        <w:caps/>
        <w:sz w:val="22"/>
        <w:lang w:eastAsia="en-US"/>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E34567"/>
    <w:multiLevelType w:val="multilevel"/>
    <w:tmpl w:val="CEFE9D20"/>
    <w:lvl w:ilvl="0">
      <w:start w:val="3"/>
      <w:numFmt w:val="decimal"/>
      <w:lvlText w:val="%1."/>
      <w:lvlJc w:val="left"/>
      <w:pPr>
        <w:ind w:left="720" w:hanging="360"/>
      </w:pPr>
      <w:rPr>
        <w:rFonts w:hint="default"/>
      </w:rPr>
    </w:lvl>
    <w:lvl w:ilvl="1">
      <w:start w:val="4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5145E"/>
    <w:multiLevelType w:val="multilevel"/>
    <w:tmpl w:val="1B8A0550"/>
    <w:lvl w:ilvl="0">
      <w:start w:val="4"/>
      <w:numFmt w:val="decimal"/>
      <w:lvlText w:val="%1."/>
      <w:lvlJc w:val="left"/>
      <w:pPr>
        <w:ind w:left="360" w:hanging="360"/>
      </w:pPr>
      <w:rPr>
        <w:rFonts w:hint="default"/>
      </w:rPr>
    </w:lvl>
    <w:lvl w:ilvl="1">
      <w:start w:val="8"/>
      <w:numFmt w:val="decimal"/>
      <w:lvlText w:val="%1.%2."/>
      <w:lvlJc w:val="left"/>
      <w:pPr>
        <w:ind w:left="1039" w:hanging="360"/>
      </w:pPr>
      <w:rPr>
        <w:rFonts w:hint="default"/>
      </w:rPr>
    </w:lvl>
    <w:lvl w:ilvl="2">
      <w:start w:val="1"/>
      <w:numFmt w:val="decimal"/>
      <w:lvlText w:val="%1.%2.%3."/>
      <w:lvlJc w:val="left"/>
      <w:pPr>
        <w:ind w:left="2078" w:hanging="720"/>
      </w:pPr>
      <w:rPr>
        <w:rFonts w:hint="default"/>
      </w:rPr>
    </w:lvl>
    <w:lvl w:ilvl="3">
      <w:start w:val="1"/>
      <w:numFmt w:val="decimal"/>
      <w:lvlText w:val="%1.%2.%3.%4."/>
      <w:lvlJc w:val="left"/>
      <w:pPr>
        <w:ind w:left="2757" w:hanging="720"/>
      </w:pPr>
      <w:rPr>
        <w:rFonts w:hint="default"/>
      </w:rPr>
    </w:lvl>
    <w:lvl w:ilvl="4">
      <w:start w:val="1"/>
      <w:numFmt w:val="decimal"/>
      <w:lvlText w:val="%1.%2.%3.%4.%5."/>
      <w:lvlJc w:val="left"/>
      <w:pPr>
        <w:ind w:left="3796" w:hanging="1080"/>
      </w:pPr>
      <w:rPr>
        <w:rFonts w:hint="default"/>
      </w:rPr>
    </w:lvl>
    <w:lvl w:ilvl="5">
      <w:start w:val="1"/>
      <w:numFmt w:val="decimal"/>
      <w:lvlText w:val="%1.%2.%3.%4.%5.%6."/>
      <w:lvlJc w:val="left"/>
      <w:pPr>
        <w:ind w:left="4475" w:hanging="1080"/>
      </w:pPr>
      <w:rPr>
        <w:rFonts w:hint="default"/>
      </w:rPr>
    </w:lvl>
    <w:lvl w:ilvl="6">
      <w:start w:val="1"/>
      <w:numFmt w:val="decimal"/>
      <w:lvlText w:val="%1.%2.%3.%4.%5.%6.%7."/>
      <w:lvlJc w:val="left"/>
      <w:pPr>
        <w:ind w:left="5514" w:hanging="1440"/>
      </w:pPr>
      <w:rPr>
        <w:rFonts w:hint="default"/>
      </w:rPr>
    </w:lvl>
    <w:lvl w:ilvl="7">
      <w:start w:val="1"/>
      <w:numFmt w:val="decimal"/>
      <w:lvlText w:val="%1.%2.%3.%4.%5.%6.%7.%8."/>
      <w:lvlJc w:val="left"/>
      <w:pPr>
        <w:ind w:left="6193" w:hanging="1440"/>
      </w:pPr>
      <w:rPr>
        <w:rFonts w:hint="default"/>
      </w:rPr>
    </w:lvl>
    <w:lvl w:ilvl="8">
      <w:start w:val="1"/>
      <w:numFmt w:val="decimal"/>
      <w:lvlText w:val="%1.%2.%3.%4.%5.%6.%7.%8.%9."/>
      <w:lvlJc w:val="left"/>
      <w:pPr>
        <w:ind w:left="7232" w:hanging="1800"/>
      </w:pPr>
      <w:rPr>
        <w:rFonts w:hint="default"/>
      </w:rPr>
    </w:lvl>
  </w:abstractNum>
  <w:abstractNum w:abstractNumId="3" w15:restartNumberingAfterBreak="0">
    <w:nsid w:val="33016199"/>
    <w:multiLevelType w:val="multilevel"/>
    <w:tmpl w:val="CEFE9D20"/>
    <w:lvl w:ilvl="0">
      <w:start w:val="3"/>
      <w:numFmt w:val="decimal"/>
      <w:lvlText w:val="%1."/>
      <w:lvlJc w:val="left"/>
      <w:pPr>
        <w:ind w:left="720" w:hanging="360"/>
      </w:pPr>
      <w:rPr>
        <w:rFonts w:hint="default"/>
      </w:rPr>
    </w:lvl>
    <w:lvl w:ilvl="1">
      <w:start w:val="4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CC2FB8"/>
    <w:multiLevelType w:val="multilevel"/>
    <w:tmpl w:val="DE84F756"/>
    <w:lvl w:ilvl="0">
      <w:start w:val="2"/>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5" w15:restartNumberingAfterBreak="0">
    <w:nsid w:val="40C16618"/>
    <w:multiLevelType w:val="hybridMultilevel"/>
    <w:tmpl w:val="A9DE5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A46F74"/>
    <w:multiLevelType w:val="hybridMultilevel"/>
    <w:tmpl w:val="C7AED418"/>
    <w:lvl w:ilvl="0" w:tplc="8F982D9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7" w15:restartNumberingAfterBreak="0">
    <w:nsid w:val="493D625B"/>
    <w:multiLevelType w:val="multilevel"/>
    <w:tmpl w:val="FEC6AAC2"/>
    <w:lvl w:ilvl="0">
      <w:start w:val="1"/>
      <w:numFmt w:val="decimal"/>
      <w:lvlText w:val="%1."/>
      <w:lvlJc w:val="left"/>
      <w:pPr>
        <w:ind w:left="720" w:hanging="360"/>
      </w:pPr>
      <w:rPr>
        <w:rFonts w:ascii="Times New Roman" w:eastAsiaTheme="minorHAnsi" w:hAnsi="Times New Roman" w:cstheme="min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5054A5C"/>
    <w:multiLevelType w:val="multilevel"/>
    <w:tmpl w:val="DDC4528A"/>
    <w:lvl w:ilvl="0">
      <w:start w:val="1"/>
      <w:numFmt w:val="decimal"/>
      <w:lvlText w:val="%1."/>
      <w:lvlJc w:val="left"/>
      <w:pPr>
        <w:ind w:left="720" w:hanging="360"/>
      </w:pPr>
      <w:rPr>
        <w:rFonts w:ascii="Times New Roman" w:eastAsiaTheme="minorHAnsi" w:hAnsi="Times New Roman" w:cstheme="min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B2F4561"/>
    <w:multiLevelType w:val="multilevel"/>
    <w:tmpl w:val="AF164E56"/>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abstractNumId w:val="7"/>
  </w:num>
  <w:num w:numId="2">
    <w:abstractNumId w:val="1"/>
  </w:num>
  <w:num w:numId="3">
    <w:abstractNumId w:val="3"/>
  </w:num>
  <w:num w:numId="4">
    <w:abstractNumId w:val="8"/>
  </w:num>
  <w:num w:numId="5">
    <w:abstractNumId w:val="6"/>
  </w:num>
  <w:num w:numId="6">
    <w:abstractNumId w:val="0"/>
  </w:num>
  <w:num w:numId="7">
    <w:abstractNumId w:val="2"/>
  </w:num>
  <w:num w:numId="8">
    <w:abstractNumId w:val="5"/>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9C6"/>
    <w:rsid w:val="00022B12"/>
    <w:rsid w:val="00043634"/>
    <w:rsid w:val="00064749"/>
    <w:rsid w:val="00080C8C"/>
    <w:rsid w:val="000A667A"/>
    <w:rsid w:val="000B1C3F"/>
    <w:rsid w:val="000D63FD"/>
    <w:rsid w:val="000E32D7"/>
    <w:rsid w:val="001051F7"/>
    <w:rsid w:val="001219E8"/>
    <w:rsid w:val="001226F9"/>
    <w:rsid w:val="001237E4"/>
    <w:rsid w:val="00162329"/>
    <w:rsid w:val="0016600D"/>
    <w:rsid w:val="001810F6"/>
    <w:rsid w:val="001B09EC"/>
    <w:rsid w:val="001B5BE9"/>
    <w:rsid w:val="001C28A2"/>
    <w:rsid w:val="001D60A3"/>
    <w:rsid w:val="001F3B4E"/>
    <w:rsid w:val="001F5CCF"/>
    <w:rsid w:val="00234A79"/>
    <w:rsid w:val="002B20E3"/>
    <w:rsid w:val="002C4A5F"/>
    <w:rsid w:val="002C6E55"/>
    <w:rsid w:val="002E137E"/>
    <w:rsid w:val="002F0F6A"/>
    <w:rsid w:val="002F2E93"/>
    <w:rsid w:val="003055E1"/>
    <w:rsid w:val="00310372"/>
    <w:rsid w:val="00321C47"/>
    <w:rsid w:val="003234B5"/>
    <w:rsid w:val="003248FC"/>
    <w:rsid w:val="00326EDA"/>
    <w:rsid w:val="00367F32"/>
    <w:rsid w:val="0039603C"/>
    <w:rsid w:val="003F398F"/>
    <w:rsid w:val="00402297"/>
    <w:rsid w:val="00402881"/>
    <w:rsid w:val="00414503"/>
    <w:rsid w:val="0041476B"/>
    <w:rsid w:val="00425FC3"/>
    <w:rsid w:val="0043244F"/>
    <w:rsid w:val="004901D9"/>
    <w:rsid w:val="00492D64"/>
    <w:rsid w:val="004B2493"/>
    <w:rsid w:val="004D398C"/>
    <w:rsid w:val="004D3F45"/>
    <w:rsid w:val="004D7007"/>
    <w:rsid w:val="004E2CB7"/>
    <w:rsid w:val="004F36D4"/>
    <w:rsid w:val="00531828"/>
    <w:rsid w:val="005321AC"/>
    <w:rsid w:val="00533604"/>
    <w:rsid w:val="00534698"/>
    <w:rsid w:val="00541E66"/>
    <w:rsid w:val="00565162"/>
    <w:rsid w:val="005722AB"/>
    <w:rsid w:val="00573EED"/>
    <w:rsid w:val="00582E0F"/>
    <w:rsid w:val="00591469"/>
    <w:rsid w:val="005B42FE"/>
    <w:rsid w:val="005B591F"/>
    <w:rsid w:val="005B65F0"/>
    <w:rsid w:val="005C2BE6"/>
    <w:rsid w:val="005C5517"/>
    <w:rsid w:val="005C6AEB"/>
    <w:rsid w:val="005F1D09"/>
    <w:rsid w:val="005F7110"/>
    <w:rsid w:val="005F7497"/>
    <w:rsid w:val="00602982"/>
    <w:rsid w:val="00623C65"/>
    <w:rsid w:val="00637B3C"/>
    <w:rsid w:val="0065732B"/>
    <w:rsid w:val="00675000"/>
    <w:rsid w:val="00691C47"/>
    <w:rsid w:val="00692B1A"/>
    <w:rsid w:val="006A26B6"/>
    <w:rsid w:val="006C25FD"/>
    <w:rsid w:val="006D608B"/>
    <w:rsid w:val="00704B66"/>
    <w:rsid w:val="00705BE0"/>
    <w:rsid w:val="00712F05"/>
    <w:rsid w:val="007137FA"/>
    <w:rsid w:val="00736F48"/>
    <w:rsid w:val="00741D40"/>
    <w:rsid w:val="007812F3"/>
    <w:rsid w:val="00781599"/>
    <w:rsid w:val="00783374"/>
    <w:rsid w:val="00791B85"/>
    <w:rsid w:val="00796A96"/>
    <w:rsid w:val="007D394F"/>
    <w:rsid w:val="00823C1D"/>
    <w:rsid w:val="00841106"/>
    <w:rsid w:val="00861D7D"/>
    <w:rsid w:val="0086379C"/>
    <w:rsid w:val="0086713D"/>
    <w:rsid w:val="008952E6"/>
    <w:rsid w:val="00896E37"/>
    <w:rsid w:val="008C7DFC"/>
    <w:rsid w:val="008D41F3"/>
    <w:rsid w:val="008D4C38"/>
    <w:rsid w:val="008F0961"/>
    <w:rsid w:val="008F3AAD"/>
    <w:rsid w:val="00914B61"/>
    <w:rsid w:val="009568C8"/>
    <w:rsid w:val="00971D43"/>
    <w:rsid w:val="00986EDA"/>
    <w:rsid w:val="009927FC"/>
    <w:rsid w:val="009A2BE1"/>
    <w:rsid w:val="009C2D60"/>
    <w:rsid w:val="009E20F1"/>
    <w:rsid w:val="009E2DDD"/>
    <w:rsid w:val="00A0203A"/>
    <w:rsid w:val="00A028D1"/>
    <w:rsid w:val="00A305D3"/>
    <w:rsid w:val="00A56D34"/>
    <w:rsid w:val="00A75461"/>
    <w:rsid w:val="00A91F45"/>
    <w:rsid w:val="00AA002A"/>
    <w:rsid w:val="00AA63CA"/>
    <w:rsid w:val="00AF08A0"/>
    <w:rsid w:val="00B068F9"/>
    <w:rsid w:val="00B1360B"/>
    <w:rsid w:val="00B23506"/>
    <w:rsid w:val="00B3036D"/>
    <w:rsid w:val="00B4129F"/>
    <w:rsid w:val="00B738E0"/>
    <w:rsid w:val="00B80CD6"/>
    <w:rsid w:val="00B8140A"/>
    <w:rsid w:val="00B91B81"/>
    <w:rsid w:val="00B94C99"/>
    <w:rsid w:val="00BA0F9F"/>
    <w:rsid w:val="00BB6AAB"/>
    <w:rsid w:val="00BE40A6"/>
    <w:rsid w:val="00BF4865"/>
    <w:rsid w:val="00C1523F"/>
    <w:rsid w:val="00C17239"/>
    <w:rsid w:val="00C20D7B"/>
    <w:rsid w:val="00C241EC"/>
    <w:rsid w:val="00C47124"/>
    <w:rsid w:val="00C7223D"/>
    <w:rsid w:val="00CA0B40"/>
    <w:rsid w:val="00CA1FDC"/>
    <w:rsid w:val="00CD3965"/>
    <w:rsid w:val="00CF4341"/>
    <w:rsid w:val="00CF57EA"/>
    <w:rsid w:val="00D02F1B"/>
    <w:rsid w:val="00D255D4"/>
    <w:rsid w:val="00D50F89"/>
    <w:rsid w:val="00D6428F"/>
    <w:rsid w:val="00D64AF6"/>
    <w:rsid w:val="00D96C7A"/>
    <w:rsid w:val="00DA3FB0"/>
    <w:rsid w:val="00DB7BDE"/>
    <w:rsid w:val="00DE631A"/>
    <w:rsid w:val="00DF6A9A"/>
    <w:rsid w:val="00E109C6"/>
    <w:rsid w:val="00E16D82"/>
    <w:rsid w:val="00E17804"/>
    <w:rsid w:val="00E33C7A"/>
    <w:rsid w:val="00E41B24"/>
    <w:rsid w:val="00E75074"/>
    <w:rsid w:val="00E80C69"/>
    <w:rsid w:val="00E94D1B"/>
    <w:rsid w:val="00EC157B"/>
    <w:rsid w:val="00ED4DE7"/>
    <w:rsid w:val="00EF201B"/>
    <w:rsid w:val="00EF4ECC"/>
    <w:rsid w:val="00F14EB5"/>
    <w:rsid w:val="00F47AA9"/>
    <w:rsid w:val="00F51DC0"/>
    <w:rsid w:val="00F56FF2"/>
    <w:rsid w:val="00F628CF"/>
    <w:rsid w:val="00F65AC6"/>
    <w:rsid w:val="00F8159D"/>
    <w:rsid w:val="00FA2928"/>
    <w:rsid w:val="00FB2734"/>
    <w:rsid w:val="00FE096F"/>
    <w:rsid w:val="00FF14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8B46E"/>
  <w15:chartTrackingRefBased/>
  <w15:docId w15:val="{55FCB7E3-327F-450B-9549-19EB4766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Numbered List,Lentele"/>
    <w:basedOn w:val="prastasis"/>
    <w:link w:val="SraopastraipaDiagrama"/>
    <w:qFormat/>
    <w:rsid w:val="00E109C6"/>
    <w:pPr>
      <w:ind w:left="720"/>
      <w:contextualSpacing/>
    </w:pPr>
  </w:style>
  <w:style w:type="paragraph" w:customStyle="1" w:styleId="Default">
    <w:name w:val="Default"/>
    <w:rsid w:val="00736F48"/>
    <w:pPr>
      <w:autoSpaceDE w:val="0"/>
      <w:autoSpaceDN w:val="0"/>
      <w:adjustRightInd w:val="0"/>
      <w:spacing w:after="0" w:line="240" w:lineRule="auto"/>
    </w:pPr>
    <w:rPr>
      <w:rFonts w:cs="Times New Roman"/>
      <w:color w:val="000000"/>
      <w:szCs w:val="24"/>
    </w:rPr>
  </w:style>
  <w:style w:type="character" w:styleId="Komentaronuoroda">
    <w:name w:val="annotation reference"/>
    <w:basedOn w:val="Numatytasispastraiposriftas"/>
    <w:uiPriority w:val="99"/>
    <w:semiHidden/>
    <w:unhideWhenUsed/>
    <w:rsid w:val="005C5517"/>
    <w:rPr>
      <w:sz w:val="16"/>
      <w:szCs w:val="16"/>
    </w:rPr>
  </w:style>
  <w:style w:type="paragraph" w:styleId="Komentarotekstas">
    <w:name w:val="annotation text"/>
    <w:basedOn w:val="prastasis"/>
    <w:link w:val="KomentarotekstasDiagrama"/>
    <w:uiPriority w:val="99"/>
    <w:semiHidden/>
    <w:unhideWhenUsed/>
    <w:rsid w:val="005C55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C5517"/>
    <w:rPr>
      <w:sz w:val="20"/>
      <w:szCs w:val="20"/>
    </w:rPr>
  </w:style>
  <w:style w:type="paragraph" w:styleId="Komentarotema">
    <w:name w:val="annotation subject"/>
    <w:basedOn w:val="Komentarotekstas"/>
    <w:next w:val="Komentarotekstas"/>
    <w:link w:val="KomentarotemaDiagrama"/>
    <w:uiPriority w:val="99"/>
    <w:semiHidden/>
    <w:unhideWhenUsed/>
    <w:rsid w:val="005C5517"/>
    <w:rPr>
      <w:b/>
      <w:bCs/>
    </w:rPr>
  </w:style>
  <w:style w:type="character" w:customStyle="1" w:styleId="KomentarotemaDiagrama">
    <w:name w:val="Komentaro tema Diagrama"/>
    <w:basedOn w:val="KomentarotekstasDiagrama"/>
    <w:link w:val="Komentarotema"/>
    <w:uiPriority w:val="99"/>
    <w:semiHidden/>
    <w:rsid w:val="005C5517"/>
    <w:rPr>
      <w:b/>
      <w:bCs/>
      <w:sz w:val="20"/>
      <w:szCs w:val="20"/>
    </w:rPr>
  </w:style>
  <w:style w:type="paragraph" w:styleId="Pataisymai">
    <w:name w:val="Revision"/>
    <w:hidden/>
    <w:uiPriority w:val="99"/>
    <w:semiHidden/>
    <w:rsid w:val="001D60A3"/>
    <w:pPr>
      <w:spacing w:after="0" w:line="240" w:lineRule="auto"/>
    </w:pPr>
  </w:style>
  <w:style w:type="paragraph" w:styleId="Debesliotekstas">
    <w:name w:val="Balloon Text"/>
    <w:basedOn w:val="prastasis"/>
    <w:link w:val="DebesliotekstasDiagrama"/>
    <w:uiPriority w:val="99"/>
    <w:semiHidden/>
    <w:unhideWhenUsed/>
    <w:rsid w:val="00321C4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1C47"/>
    <w:rPr>
      <w:rFonts w:ascii="Segoe UI" w:hAnsi="Segoe UI" w:cs="Segoe UI"/>
      <w:sz w:val="18"/>
      <w:szCs w:val="18"/>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E80C69"/>
  </w:style>
  <w:style w:type="character" w:styleId="Hipersaitas">
    <w:name w:val="Hyperlink"/>
    <w:basedOn w:val="Numatytasispastraiposriftas"/>
    <w:uiPriority w:val="99"/>
    <w:unhideWhenUsed/>
    <w:rsid w:val="004B24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50691">
      <w:bodyDiv w:val="1"/>
      <w:marLeft w:val="0"/>
      <w:marRight w:val="0"/>
      <w:marTop w:val="0"/>
      <w:marBottom w:val="0"/>
      <w:divBdr>
        <w:top w:val="none" w:sz="0" w:space="0" w:color="auto"/>
        <w:left w:val="none" w:sz="0" w:space="0" w:color="auto"/>
        <w:bottom w:val="none" w:sz="0" w:space="0" w:color="auto"/>
        <w:right w:val="none" w:sz="0" w:space="0" w:color="auto"/>
      </w:divBdr>
    </w:div>
    <w:div w:id="1696271698">
      <w:bodyDiv w:val="1"/>
      <w:marLeft w:val="0"/>
      <w:marRight w:val="0"/>
      <w:marTop w:val="0"/>
      <w:marBottom w:val="0"/>
      <w:divBdr>
        <w:top w:val="none" w:sz="0" w:space="0" w:color="auto"/>
        <w:left w:val="none" w:sz="0" w:space="0" w:color="auto"/>
        <w:bottom w:val="none" w:sz="0" w:space="0" w:color="auto"/>
        <w:right w:val="none" w:sz="0" w:space="0" w:color="auto"/>
      </w:divBdr>
    </w:div>
    <w:div w:id="184335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C4620-5A7D-4862-A804-B623909C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4698</Words>
  <Characters>2679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Žvinglevičienė</dc:creator>
  <cp:keywords/>
  <dc:description/>
  <cp:lastModifiedBy>Gabija Viluckytė</cp:lastModifiedBy>
  <cp:revision>10</cp:revision>
  <cp:lastPrinted>2025-05-15T11:42:00Z</cp:lastPrinted>
  <dcterms:created xsi:type="dcterms:W3CDTF">2025-06-16T11:22:00Z</dcterms:created>
  <dcterms:modified xsi:type="dcterms:W3CDTF">2025-06-17T12:26:00Z</dcterms:modified>
</cp:coreProperties>
</file>